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B6A9A" w14:textId="09CE4970" w:rsidR="00D04531" w:rsidRPr="00D04531" w:rsidRDefault="00D04531" w:rsidP="00D04531">
      <w:pPr>
        <w:contextualSpacing/>
        <w:rPr>
          <w:rFonts w:asciiTheme="minorHAnsi" w:hAnsiTheme="minorHAnsi" w:cstheme="minorBidi"/>
          <w:sz w:val="22"/>
          <w:szCs w:val="22"/>
        </w:rPr>
      </w:pPr>
      <w:r w:rsidRPr="00D04531">
        <w:rPr>
          <w:rFonts w:asciiTheme="minorHAnsi" w:hAnsiTheme="minorHAnsi" w:cstheme="minorBidi"/>
          <w:sz w:val="22"/>
          <w:szCs w:val="22"/>
        </w:rPr>
        <w:t xml:space="preserve">Date </w:t>
      </w:r>
      <w:r w:rsidR="00476CBC">
        <w:rPr>
          <w:rFonts w:asciiTheme="minorHAnsi" w:hAnsiTheme="minorHAnsi" w:cstheme="minorBidi"/>
          <w:sz w:val="22"/>
          <w:szCs w:val="22"/>
        </w:rPr>
        <w:t>7/2</w:t>
      </w:r>
      <w:r w:rsidR="00D65571">
        <w:rPr>
          <w:rFonts w:asciiTheme="minorHAnsi" w:hAnsiTheme="minorHAnsi" w:cstheme="minorBidi"/>
          <w:sz w:val="22"/>
          <w:szCs w:val="22"/>
        </w:rPr>
        <w:t>7</w:t>
      </w:r>
      <w:r>
        <w:rPr>
          <w:rFonts w:asciiTheme="minorHAnsi" w:hAnsiTheme="minorHAnsi" w:cstheme="minorBidi"/>
          <w:sz w:val="22"/>
          <w:szCs w:val="22"/>
        </w:rPr>
        <w:t>/202</w:t>
      </w:r>
      <w:r w:rsidR="002454C2">
        <w:rPr>
          <w:rFonts w:asciiTheme="minorHAnsi" w:hAnsiTheme="minorHAnsi" w:cstheme="minorBidi"/>
          <w:sz w:val="22"/>
          <w:szCs w:val="22"/>
        </w:rPr>
        <w:t>6</w:t>
      </w:r>
    </w:p>
    <w:p w14:paraId="2D7556E9" w14:textId="77777777" w:rsidR="00D04531" w:rsidRPr="00D04531" w:rsidRDefault="00D04531" w:rsidP="00D04531">
      <w:pPr>
        <w:contextualSpacing/>
        <w:rPr>
          <w:rFonts w:asciiTheme="minorHAnsi" w:hAnsiTheme="minorHAnsi" w:cstheme="minorBidi"/>
          <w:sz w:val="22"/>
          <w:szCs w:val="22"/>
        </w:rPr>
      </w:pPr>
    </w:p>
    <w:p w14:paraId="0993EEA2" w14:textId="10102564" w:rsidR="00D04531" w:rsidRPr="00476CBC" w:rsidRDefault="00D04531" w:rsidP="0059003A">
      <w:pPr>
        <w:ind w:right="-690"/>
        <w:rPr>
          <w:rFonts w:asciiTheme="minorHAnsi" w:hAnsiTheme="minorHAnsi" w:cstheme="minorBidi"/>
          <w:i/>
          <w:sz w:val="22"/>
          <w:szCs w:val="22"/>
        </w:rPr>
      </w:pPr>
      <w:r w:rsidRPr="00476CBC">
        <w:rPr>
          <w:rFonts w:asciiTheme="minorHAnsi" w:hAnsiTheme="minorHAnsi" w:cstheme="minorBidi"/>
          <w:i/>
          <w:sz w:val="22"/>
          <w:szCs w:val="22"/>
        </w:rPr>
        <w:t>202</w:t>
      </w:r>
      <w:r w:rsidR="002454C2" w:rsidRPr="00476CBC">
        <w:rPr>
          <w:rFonts w:asciiTheme="minorHAnsi" w:hAnsiTheme="minorHAnsi" w:cstheme="minorBidi"/>
          <w:i/>
          <w:sz w:val="22"/>
          <w:szCs w:val="22"/>
        </w:rPr>
        <w:t>6</w:t>
      </w:r>
      <w:r w:rsidRPr="00476CBC">
        <w:rPr>
          <w:rFonts w:asciiTheme="minorHAnsi" w:hAnsiTheme="minorHAnsi" w:cstheme="minorBidi"/>
          <w:i/>
          <w:sz w:val="22"/>
          <w:szCs w:val="22"/>
        </w:rPr>
        <w:t xml:space="preserve"> </w:t>
      </w:r>
      <w:r w:rsidR="002454C2" w:rsidRPr="00476CBC">
        <w:rPr>
          <w:rFonts w:asciiTheme="minorHAnsi" w:hAnsiTheme="minorHAnsi" w:cstheme="minorBidi"/>
          <w:i/>
          <w:sz w:val="22"/>
          <w:szCs w:val="22"/>
        </w:rPr>
        <w:t>Summer</w:t>
      </w:r>
      <w:r w:rsidRPr="00476CBC">
        <w:rPr>
          <w:rFonts w:asciiTheme="minorHAnsi" w:hAnsiTheme="minorHAnsi" w:cstheme="minorBidi"/>
          <w:i/>
          <w:sz w:val="22"/>
          <w:szCs w:val="22"/>
        </w:rPr>
        <w:t xml:space="preserve"> National Meeting</w:t>
      </w:r>
    </w:p>
    <w:p w14:paraId="0B3662FE" w14:textId="09A7D72E" w:rsidR="00D04531" w:rsidRPr="00D04531" w:rsidRDefault="00476CBC" w:rsidP="00D04531">
      <w:pPr>
        <w:rPr>
          <w:rFonts w:asciiTheme="minorHAnsi" w:hAnsiTheme="minorHAnsi" w:cstheme="minorBidi"/>
          <w:i/>
          <w:iCs/>
          <w:sz w:val="22"/>
          <w:szCs w:val="22"/>
        </w:rPr>
      </w:pPr>
      <w:r w:rsidRPr="00476CBC">
        <w:rPr>
          <w:rFonts w:asciiTheme="minorHAnsi" w:hAnsiTheme="minorHAnsi" w:cstheme="minorBidi"/>
          <w:i/>
          <w:iCs/>
          <w:sz w:val="22"/>
          <w:szCs w:val="22"/>
        </w:rPr>
        <w:t>Columbus</w:t>
      </w:r>
      <w:r w:rsidR="00D04531" w:rsidRPr="00476CBC">
        <w:rPr>
          <w:rFonts w:asciiTheme="minorHAnsi" w:hAnsiTheme="minorHAnsi" w:cstheme="minorBidi"/>
          <w:i/>
          <w:iCs/>
          <w:sz w:val="22"/>
          <w:szCs w:val="22"/>
        </w:rPr>
        <w:t xml:space="preserve">, </w:t>
      </w:r>
      <w:r w:rsidRPr="00476CBC">
        <w:rPr>
          <w:rFonts w:asciiTheme="minorHAnsi" w:hAnsiTheme="minorHAnsi" w:cstheme="minorBidi"/>
          <w:i/>
          <w:iCs/>
          <w:sz w:val="22"/>
          <w:szCs w:val="22"/>
        </w:rPr>
        <w:t>O</w:t>
      </w:r>
      <w:r w:rsidR="00E44C20">
        <w:rPr>
          <w:rFonts w:asciiTheme="minorHAnsi" w:hAnsiTheme="minorHAnsi" w:cstheme="minorBidi"/>
          <w:i/>
          <w:iCs/>
          <w:sz w:val="22"/>
          <w:szCs w:val="22"/>
        </w:rPr>
        <w:t>H</w:t>
      </w:r>
    </w:p>
    <w:p w14:paraId="40806F35" w14:textId="77777777" w:rsidR="00D04531" w:rsidRPr="00D04531" w:rsidRDefault="00D04531" w:rsidP="00D04531">
      <w:pPr>
        <w:rPr>
          <w:rFonts w:asciiTheme="minorHAnsi" w:hAnsiTheme="minorHAnsi" w:cstheme="minorBidi"/>
          <w:b/>
          <w:bCs/>
          <w:color w:val="FF0000"/>
          <w:sz w:val="22"/>
          <w:szCs w:val="22"/>
        </w:rPr>
      </w:pPr>
    </w:p>
    <w:p w14:paraId="1A37224B" w14:textId="77777777" w:rsidR="00D04531" w:rsidRPr="00D04531" w:rsidRDefault="00D04531" w:rsidP="0059003A">
      <w:pPr>
        <w:ind w:right="-2310"/>
        <w:rPr>
          <w:rFonts w:asciiTheme="minorHAnsi" w:hAnsiTheme="minorHAnsi" w:cstheme="minorBidi"/>
          <w:b/>
          <w:bCs/>
          <w:sz w:val="22"/>
          <w:szCs w:val="22"/>
        </w:rPr>
      </w:pPr>
      <w:r w:rsidRPr="00D04531">
        <w:rPr>
          <w:rFonts w:asciiTheme="minorHAnsi" w:hAnsiTheme="minorHAnsi" w:cstheme="minorBidi"/>
          <w:b/>
          <w:bCs/>
          <w:sz w:val="22"/>
          <w:szCs w:val="22"/>
        </w:rPr>
        <w:t>Statutory Accounting Principles (E) Working Group</w:t>
      </w:r>
    </w:p>
    <w:p w14:paraId="502B4926" w14:textId="62B2A4F7" w:rsidR="00D04531" w:rsidRPr="00D04531" w:rsidRDefault="00A822A7" w:rsidP="00D04531">
      <w:pPr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>Wednesday</w:t>
      </w:r>
      <w:r w:rsidR="00D04531" w:rsidRPr="00D04531">
        <w:rPr>
          <w:rFonts w:asciiTheme="minorHAnsi" w:hAnsiTheme="minorHAnsi" w:cstheme="minorBidi"/>
          <w:sz w:val="22"/>
          <w:szCs w:val="22"/>
        </w:rPr>
        <w:t xml:space="preserve">, </w:t>
      </w:r>
      <w:r w:rsidR="000B38AD">
        <w:rPr>
          <w:rFonts w:asciiTheme="minorHAnsi" w:hAnsiTheme="minorHAnsi" w:cstheme="minorBidi"/>
          <w:bCs/>
          <w:sz w:val="22"/>
          <w:szCs w:val="22"/>
        </w:rPr>
        <w:t>August</w:t>
      </w:r>
      <w:r w:rsidR="00D04531" w:rsidRPr="00D04531">
        <w:rPr>
          <w:rFonts w:asciiTheme="minorHAnsi" w:hAnsiTheme="minorHAnsi" w:cstheme="minorBidi"/>
          <w:sz w:val="22"/>
          <w:szCs w:val="22"/>
        </w:rPr>
        <w:t xml:space="preserve"> </w:t>
      </w:r>
      <w:r w:rsidR="000B38AD">
        <w:rPr>
          <w:rFonts w:asciiTheme="minorHAnsi" w:hAnsiTheme="minorHAnsi" w:cstheme="minorBidi"/>
          <w:sz w:val="22"/>
          <w:szCs w:val="22"/>
        </w:rPr>
        <w:t>12</w:t>
      </w:r>
      <w:r w:rsidR="00D04531" w:rsidRPr="00D04531">
        <w:rPr>
          <w:rFonts w:asciiTheme="minorHAnsi" w:hAnsiTheme="minorHAnsi" w:cstheme="minorBidi"/>
          <w:sz w:val="22"/>
          <w:szCs w:val="22"/>
        </w:rPr>
        <w:t>, 202</w:t>
      </w:r>
      <w:r w:rsidR="008B20D0" w:rsidRPr="008D6818">
        <w:rPr>
          <w:rFonts w:asciiTheme="minorHAnsi" w:hAnsiTheme="minorHAnsi" w:cstheme="minorBidi"/>
          <w:sz w:val="22"/>
          <w:szCs w:val="22"/>
        </w:rPr>
        <w:t>6</w:t>
      </w:r>
    </w:p>
    <w:p w14:paraId="1987A978" w14:textId="4C22580B" w:rsidR="00A9569C" w:rsidRPr="00A9569C" w:rsidRDefault="00A9569C" w:rsidP="00A9569C">
      <w:pPr>
        <w:rPr>
          <w:rFonts w:asciiTheme="minorHAnsi" w:hAnsiTheme="minorHAnsi" w:cstheme="minorBidi"/>
          <w:sz w:val="22"/>
          <w:szCs w:val="22"/>
        </w:rPr>
      </w:pPr>
      <w:r w:rsidRPr="00A9569C">
        <w:rPr>
          <w:rFonts w:asciiTheme="minorHAnsi" w:hAnsiTheme="minorHAnsi" w:cstheme="minorBidi"/>
          <w:sz w:val="22"/>
          <w:szCs w:val="22"/>
        </w:rPr>
        <w:t xml:space="preserve">8:30 AM - 10:30 AM </w:t>
      </w:r>
      <w:r w:rsidR="00462180">
        <w:rPr>
          <w:rFonts w:asciiTheme="minorHAnsi" w:hAnsiTheme="minorHAnsi" w:cstheme="minorBidi"/>
          <w:sz w:val="22"/>
          <w:szCs w:val="22"/>
        </w:rPr>
        <w:t>ET</w:t>
      </w:r>
    </w:p>
    <w:p w14:paraId="369EA4F5" w14:textId="0FC6EA81" w:rsidR="00D04531" w:rsidRDefault="00F1350E" w:rsidP="00F1350E">
      <w:pPr>
        <w:ind w:right="-2940"/>
        <w:rPr>
          <w:rFonts w:asciiTheme="minorHAnsi" w:hAnsiTheme="minorHAnsi" w:cstheme="minorBidi"/>
          <w:sz w:val="22"/>
          <w:szCs w:val="22"/>
        </w:rPr>
      </w:pPr>
      <w:r w:rsidRPr="00D65571">
        <w:rPr>
          <w:rFonts w:asciiTheme="minorHAnsi" w:hAnsiTheme="minorHAnsi" w:cstheme="minorBidi"/>
          <w:sz w:val="22"/>
          <w:szCs w:val="22"/>
        </w:rPr>
        <w:t>Hilton Tower 401</w:t>
      </w:r>
      <w:r w:rsidR="00E825FD" w:rsidRPr="00D65571">
        <w:rPr>
          <w:rFonts w:asciiTheme="minorHAnsi" w:hAnsiTheme="minorHAnsi" w:cstheme="minorBidi"/>
          <w:sz w:val="22"/>
          <w:szCs w:val="22"/>
        </w:rPr>
        <w:t>—</w:t>
      </w:r>
      <w:r w:rsidRPr="00D65571">
        <w:rPr>
          <w:rFonts w:asciiTheme="minorHAnsi" w:hAnsiTheme="minorHAnsi" w:cstheme="minorBidi"/>
          <w:sz w:val="22"/>
          <w:szCs w:val="22"/>
        </w:rPr>
        <w:t>Bellows Ballroom A-D</w:t>
      </w:r>
      <w:r w:rsidR="00E825FD" w:rsidRPr="00D65571">
        <w:rPr>
          <w:rFonts w:asciiTheme="minorHAnsi" w:hAnsiTheme="minorHAnsi" w:cstheme="minorBidi"/>
          <w:sz w:val="22"/>
          <w:szCs w:val="22"/>
        </w:rPr>
        <w:t>—</w:t>
      </w:r>
      <w:r w:rsidRPr="00D65571">
        <w:rPr>
          <w:rFonts w:asciiTheme="minorHAnsi" w:hAnsiTheme="minorHAnsi" w:cstheme="minorBidi"/>
          <w:sz w:val="22"/>
          <w:szCs w:val="22"/>
        </w:rPr>
        <w:t>Lower</w:t>
      </w:r>
      <w:r>
        <w:rPr>
          <w:rFonts w:asciiTheme="minorHAnsi" w:hAnsiTheme="minorHAnsi" w:cstheme="minorBidi"/>
          <w:sz w:val="22"/>
          <w:szCs w:val="22"/>
        </w:rPr>
        <w:t xml:space="preserve"> Level</w:t>
      </w:r>
    </w:p>
    <w:p w14:paraId="7CDCB1F7" w14:textId="77777777" w:rsidR="00CD6FEE" w:rsidRPr="00D04531" w:rsidRDefault="00CD6FEE" w:rsidP="00444889">
      <w:pPr>
        <w:ind w:right="-1950"/>
        <w:rPr>
          <w:rFonts w:asciiTheme="minorHAnsi" w:hAnsiTheme="minorHAnsi" w:cstheme="minorBidi"/>
          <w:sz w:val="22"/>
          <w:szCs w:val="22"/>
        </w:rPr>
      </w:pPr>
    </w:p>
    <w:tbl>
      <w:tblPr>
        <w:tblStyle w:val="TableGrid1"/>
        <w:tblW w:w="1017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5"/>
        <w:gridCol w:w="995"/>
        <w:gridCol w:w="1260"/>
      </w:tblGrid>
      <w:tr w:rsidR="00D04531" w:rsidRPr="00D04531" w14:paraId="32AA813D" w14:textId="77777777">
        <w:trPr>
          <w:trHeight w:val="144"/>
        </w:trPr>
        <w:tc>
          <w:tcPr>
            <w:tcW w:w="10170" w:type="dxa"/>
            <w:gridSpan w:val="3"/>
            <w:tcMar>
              <w:left w:w="43" w:type="dxa"/>
              <w:right w:w="43" w:type="dxa"/>
            </w:tcMar>
          </w:tcPr>
          <w:p w14:paraId="3E7B6F8A" w14:textId="77777777" w:rsidR="00EF6129" w:rsidRDefault="00EF6129" w:rsidP="00D04531">
            <w:pPr>
              <w:ind w:left="-23" w:right="-119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F7E48B0" w14:textId="77777777" w:rsidR="00EF6129" w:rsidRDefault="00EF6129" w:rsidP="00D04531">
            <w:pPr>
              <w:ind w:left="-23" w:right="-119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7F2B13FB" w14:textId="527A9F46" w:rsidR="00D04531" w:rsidRPr="00D04531" w:rsidRDefault="00D04531" w:rsidP="00D04531">
            <w:pPr>
              <w:ind w:left="-23" w:right="-119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D04531">
              <w:rPr>
                <w:rFonts w:cstheme="minorHAnsi"/>
                <w:b/>
                <w:bCs/>
                <w:sz w:val="22"/>
                <w:szCs w:val="22"/>
              </w:rPr>
              <w:t>OVERVIEW AGENDA</w:t>
            </w:r>
          </w:p>
        </w:tc>
      </w:tr>
      <w:tr w:rsidR="00D04531" w:rsidRPr="00D04531" w14:paraId="1EC61612" w14:textId="77777777">
        <w:trPr>
          <w:trHeight w:val="70"/>
        </w:trPr>
        <w:tc>
          <w:tcPr>
            <w:tcW w:w="10170" w:type="dxa"/>
            <w:gridSpan w:val="3"/>
            <w:tcMar>
              <w:left w:w="43" w:type="dxa"/>
              <w:right w:w="43" w:type="dxa"/>
            </w:tcMar>
          </w:tcPr>
          <w:p w14:paraId="522CE124" w14:textId="77777777" w:rsidR="00D04531" w:rsidRPr="00D04531" w:rsidRDefault="00D04531" w:rsidP="00D04531">
            <w:pPr>
              <w:ind w:right="-119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04531" w:rsidRPr="00D04531" w14:paraId="0B97333B" w14:textId="77777777">
        <w:trPr>
          <w:trHeight w:val="144"/>
        </w:trPr>
        <w:tc>
          <w:tcPr>
            <w:tcW w:w="10170" w:type="dxa"/>
            <w:gridSpan w:val="3"/>
            <w:tcMar>
              <w:left w:w="43" w:type="dxa"/>
              <w:right w:w="43" w:type="dxa"/>
            </w:tcMar>
          </w:tcPr>
          <w:p w14:paraId="30496AE9" w14:textId="77777777" w:rsidR="00D04531" w:rsidRPr="00D04531" w:rsidRDefault="00D04531" w:rsidP="00D04531">
            <w:pPr>
              <w:ind w:right="-119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04531">
              <w:rPr>
                <w:rFonts w:cstheme="minorHAnsi"/>
                <w:b/>
                <w:bCs/>
                <w:sz w:val="20"/>
                <w:szCs w:val="20"/>
              </w:rPr>
              <w:t>HEARING AGENDA</w:t>
            </w:r>
          </w:p>
        </w:tc>
      </w:tr>
      <w:tr w:rsidR="00D04531" w:rsidRPr="00D04531" w14:paraId="03BB2CB4" w14:textId="77777777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429515F5" w14:textId="77777777" w:rsidR="00D04531" w:rsidRPr="00D04531" w:rsidRDefault="00D04531" w:rsidP="00D04531">
            <w:pPr>
              <w:tabs>
                <w:tab w:val="left" w:pos="360"/>
                <w:tab w:val="left" w:pos="710"/>
                <w:tab w:val="left" w:pos="5040"/>
              </w:tabs>
              <w:ind w:left="-113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6C782255" w14:textId="77777777" w:rsidR="00D04531" w:rsidRPr="00D04531" w:rsidRDefault="00D04531" w:rsidP="00D04531">
            <w:pPr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D04531">
              <w:rPr>
                <w:rFonts w:cstheme="minorHAnsi"/>
                <w:b/>
                <w:bCs/>
                <w:sz w:val="20"/>
                <w:szCs w:val="20"/>
                <w:u w:val="single"/>
              </w:rPr>
              <w:t>Hearing Page Number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57C9F7E9" w14:textId="77777777" w:rsidR="00D04531" w:rsidRPr="00D04531" w:rsidRDefault="00D04531" w:rsidP="00D04531">
            <w:pPr>
              <w:ind w:right="-119"/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  <w:p w14:paraId="7A38882C" w14:textId="77777777" w:rsidR="00D04531" w:rsidRPr="00D04531" w:rsidRDefault="00D04531" w:rsidP="00D04531">
            <w:pPr>
              <w:ind w:right="-119"/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  <w:p w14:paraId="65CCFAB7" w14:textId="77777777" w:rsidR="00D04531" w:rsidRPr="00D04531" w:rsidRDefault="00D04531" w:rsidP="00D04531">
            <w:pPr>
              <w:ind w:right="8"/>
              <w:jc w:val="center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D04531">
              <w:rPr>
                <w:rFonts w:cstheme="minorHAnsi"/>
                <w:b/>
                <w:bCs/>
                <w:sz w:val="20"/>
                <w:szCs w:val="20"/>
                <w:u w:val="single"/>
              </w:rPr>
              <w:t>Attachment</w:t>
            </w:r>
          </w:p>
        </w:tc>
      </w:tr>
      <w:tr w:rsidR="00DD6911" w:rsidRPr="00D04531" w14:paraId="2B52C427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1262747A" w14:textId="5114079C" w:rsidR="00DD6911" w:rsidRPr="00C77CF0" w:rsidRDefault="00106EB2" w:rsidP="00497854">
            <w:pPr>
              <w:tabs>
                <w:tab w:val="left" w:pos="360"/>
                <w:tab w:val="left" w:pos="1080"/>
              </w:tabs>
              <w:ind w:left="360" w:hanging="360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DD6911" w:rsidRPr="00C77C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DD6911" w:rsidRPr="00C77CF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ab/>
              <w:t>SAPWG Hearing – Adoption of Minutes</w:t>
            </w:r>
            <w:r w:rsidR="00DD6911" w:rsidRPr="00C77CF0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—Kevin Clark (IA)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661B1621" w14:textId="77777777" w:rsidR="00DD6911" w:rsidRPr="00C77CF0" w:rsidRDefault="00DD6911" w:rsidP="0049785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  <w:r w:rsidRPr="00C77CF0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382CD777" w14:textId="0ACD8554" w:rsidR="00DD6911" w:rsidRPr="00C77CF0" w:rsidRDefault="00DD6911" w:rsidP="0049785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  <w:r w:rsidRPr="00C77CF0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11455A">
              <w:rPr>
                <w:rFonts w:cstheme="minorHAnsi"/>
                <w:color w:val="000000" w:themeColor="text1"/>
                <w:sz w:val="20"/>
                <w:szCs w:val="20"/>
              </w:rPr>
              <w:t>-3</w:t>
            </w:r>
          </w:p>
        </w:tc>
      </w:tr>
      <w:tr w:rsidR="00DD6911" w:rsidRPr="00D04531" w14:paraId="3DD60F3E" w14:textId="77777777" w:rsidTr="00497854">
        <w:trPr>
          <w:trHeight w:hRule="exact" w:val="243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213BD06E" w14:textId="77777777" w:rsidR="00DD6911" w:rsidRPr="009011DB" w:rsidRDefault="00DD6911" w:rsidP="00497854">
            <w:pPr>
              <w:tabs>
                <w:tab w:val="left" w:pos="360"/>
                <w:tab w:val="left" w:pos="710"/>
                <w:tab w:val="left" w:pos="1080"/>
              </w:tabs>
              <w:ind w:left="720" w:hanging="7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0EB7D1A6" w14:textId="77777777" w:rsidR="00DD6911" w:rsidRPr="009011DB" w:rsidRDefault="00DD6911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3CF27DEF" w14:textId="77777777" w:rsidR="00DD6911" w:rsidRPr="009011DB" w:rsidRDefault="00DD6911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535F80" w:rsidRPr="00D04531" w14:paraId="7787FC0C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2CBA8841" w14:textId="4B534258" w:rsidR="00535F80" w:rsidRPr="009011DB" w:rsidRDefault="00106EB2" w:rsidP="00497854">
            <w:pPr>
              <w:tabs>
                <w:tab w:val="left" w:pos="360"/>
                <w:tab w:val="left" w:pos="1080"/>
              </w:tabs>
              <w:ind w:left="360" w:hanging="3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="00535F80" w:rsidRPr="009011DB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="00535F80" w:rsidRPr="009011DB">
              <w:rPr>
                <w:rFonts w:cstheme="minorHAnsi"/>
                <w:b/>
                <w:bCs/>
                <w:sz w:val="20"/>
                <w:szCs w:val="20"/>
              </w:rPr>
              <w:tab/>
              <w:t>SAPWG Hearing – Review and Adoption of Non-Contested Positions</w:t>
            </w:r>
            <w:r w:rsidR="00535F80" w:rsidRPr="009011DB">
              <w:rPr>
                <w:rFonts w:cstheme="minorHAnsi"/>
                <w:b/>
                <w:bCs/>
                <w:sz w:val="20"/>
                <w:szCs w:val="20"/>
              </w:rPr>
              <w:br/>
            </w:r>
            <w:r w:rsidR="00535F80" w:rsidRPr="009011DB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—Kevin Clark (IA)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0B09E767" w14:textId="77777777" w:rsidR="00535F80" w:rsidRPr="009011DB" w:rsidRDefault="00535F80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15FF2054" w14:textId="77777777" w:rsidR="00535F80" w:rsidRPr="009011DB" w:rsidRDefault="00535F80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535F80" w:rsidRPr="00D04531" w14:paraId="1FE0B2E3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36DD47C7" w14:textId="77777777" w:rsidR="00535F80" w:rsidRPr="009011DB" w:rsidRDefault="00535F80" w:rsidP="00497854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9011DB">
              <w:rPr>
                <w:sz w:val="20"/>
                <w:szCs w:val="20"/>
              </w:rPr>
              <w:t>Ref #2026-07: Referral on AVR affiliated common stock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62177B07" w14:textId="77777777" w:rsidR="00535F80" w:rsidRPr="009011DB" w:rsidRDefault="00535F80" w:rsidP="00497854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011DB">
              <w:rPr>
                <w:rFonts w:cstheme="min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39D79E4D" w14:textId="77777777" w:rsidR="00535F80" w:rsidRPr="009011DB" w:rsidRDefault="00535F80" w:rsidP="00497854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011DB">
              <w:rPr>
                <w:rFonts w:cstheme="minorHAnsi"/>
                <w:color w:val="000000" w:themeColor="text1"/>
                <w:sz w:val="20"/>
                <w:szCs w:val="20"/>
              </w:rPr>
              <w:t>4</w:t>
            </w:r>
          </w:p>
        </w:tc>
      </w:tr>
      <w:tr w:rsidR="00535F80" w:rsidRPr="00D04531" w14:paraId="4DCA5299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0A3B69D0" w14:textId="77777777" w:rsidR="00535F80" w:rsidRPr="00D04531" w:rsidRDefault="00535F80" w:rsidP="00497854">
            <w:pPr>
              <w:ind w:left="720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2456FEA5" w14:textId="77777777" w:rsidR="00535F80" w:rsidRPr="00D04531" w:rsidRDefault="00535F80" w:rsidP="00497854">
            <w:pPr>
              <w:spacing w:line="259" w:lineRule="auto"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3873CE9E" w14:textId="77777777" w:rsidR="00535F80" w:rsidRPr="00D04531" w:rsidRDefault="00535F80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D04531" w:rsidRPr="00D04531" w14:paraId="5D353E28" w14:textId="77777777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18CD26F6" w14:textId="2A88D3F3" w:rsidR="00D04531" w:rsidRPr="00D04531" w:rsidRDefault="00D04531" w:rsidP="00D04531">
            <w:pPr>
              <w:tabs>
                <w:tab w:val="left" w:pos="360"/>
                <w:tab w:val="left" w:pos="1080"/>
              </w:tabs>
              <w:ind w:left="360" w:hanging="360"/>
              <w:rPr>
                <w:rFonts w:cstheme="minorHAnsi"/>
                <w:sz w:val="20"/>
                <w:szCs w:val="20"/>
              </w:rPr>
            </w:pPr>
            <w:r w:rsidRPr="00D04531">
              <w:rPr>
                <w:rFonts w:cstheme="minorHAnsi"/>
                <w:b/>
                <w:bCs/>
                <w:sz w:val="20"/>
                <w:szCs w:val="20"/>
              </w:rPr>
              <w:t>3.</w:t>
            </w:r>
            <w:r w:rsidRPr="00D04531">
              <w:rPr>
                <w:rFonts w:cstheme="minorHAnsi"/>
                <w:b/>
                <w:bCs/>
                <w:sz w:val="20"/>
                <w:szCs w:val="20"/>
              </w:rPr>
              <w:tab/>
              <w:t>SAPWG Hearing – Review of Comments on Exposed Items</w:t>
            </w:r>
            <w:r w:rsidRPr="00D04531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—</w:t>
            </w:r>
            <w:r w:rsidR="00550910" w:rsidRPr="00B367F3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Kevin Clark (IA)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115C7031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2248C834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D04531" w:rsidRPr="00D04531" w14:paraId="67405A39" w14:textId="77777777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5E9E5CC2" w14:textId="6CC073E1" w:rsidR="00D04531" w:rsidRPr="00674699" w:rsidRDefault="00674699" w:rsidP="00674699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674699">
              <w:rPr>
                <w:sz w:val="20"/>
                <w:szCs w:val="20"/>
              </w:rPr>
              <w:t>Ref #2026-06: Fair Value Disclosures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7C5966EC" w14:textId="6EFB78D2" w:rsidR="00D04531" w:rsidRPr="00674699" w:rsidRDefault="00674699" w:rsidP="00D04531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74699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0CCE73E2" w14:textId="75358124" w:rsidR="00D04531" w:rsidRPr="00674699" w:rsidRDefault="00674699" w:rsidP="00D04531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74699">
              <w:rPr>
                <w:rFonts w:cstheme="minorHAnsi"/>
                <w:color w:val="000000" w:themeColor="text1"/>
                <w:sz w:val="20"/>
                <w:szCs w:val="20"/>
              </w:rPr>
              <w:t>5, 6</w:t>
            </w:r>
          </w:p>
        </w:tc>
      </w:tr>
      <w:tr w:rsidR="00D04531" w:rsidRPr="00D04531" w14:paraId="1DD2ADA5" w14:textId="77777777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2AD23498" w14:textId="2CE2117E" w:rsidR="00D04531" w:rsidRPr="00674699" w:rsidRDefault="00674699" w:rsidP="00674699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674699">
              <w:rPr>
                <w:sz w:val="20"/>
                <w:szCs w:val="20"/>
              </w:rPr>
              <w:t>Ref #2026-05: Securities Lending Restricted Asset Reporting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5D3876AC" w14:textId="6C5D0351" w:rsidR="00D04531" w:rsidRPr="00674699" w:rsidRDefault="00A73273" w:rsidP="00D04531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5A2D7AF3" w14:textId="2F068E0E" w:rsidR="00D04531" w:rsidRPr="00674699" w:rsidRDefault="00674699" w:rsidP="00D04531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74699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</w:p>
        </w:tc>
      </w:tr>
      <w:tr w:rsidR="00D04531" w:rsidRPr="00D04531" w14:paraId="77AF190D" w14:textId="77777777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365C65F6" w14:textId="7C1B1BFE" w:rsidR="00D04531" w:rsidRPr="00674699" w:rsidRDefault="00674699" w:rsidP="00674699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674699">
              <w:rPr>
                <w:sz w:val="20"/>
                <w:szCs w:val="20"/>
              </w:rPr>
              <w:t>Ref #2026-02: Valuation of Funds Withheld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11C0721A" w14:textId="2B74E723" w:rsidR="00D04531" w:rsidRPr="00674699" w:rsidRDefault="00674699" w:rsidP="00D04531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7469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A73273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1EE5F9DB" w14:textId="6544AF6B" w:rsidR="00D04531" w:rsidRPr="00674699" w:rsidRDefault="00674699" w:rsidP="00D04531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74699">
              <w:rPr>
                <w:rFonts w:cstheme="minorHAnsi"/>
                <w:color w:val="000000" w:themeColor="text1"/>
                <w:sz w:val="20"/>
                <w:szCs w:val="20"/>
              </w:rPr>
              <w:t>8</w:t>
            </w:r>
          </w:p>
        </w:tc>
      </w:tr>
      <w:tr w:rsidR="002B0247" w:rsidRPr="00D04531" w14:paraId="128459D0" w14:textId="77777777" w:rsidTr="002B0247">
        <w:trPr>
          <w:trHeight w:val="199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13610767" w14:textId="284933D5" w:rsidR="002B0247" w:rsidRPr="00674699" w:rsidRDefault="00674699" w:rsidP="00674699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674699">
              <w:rPr>
                <w:sz w:val="20"/>
                <w:szCs w:val="20"/>
              </w:rPr>
              <w:t>Ref #2026-04: ASU 2025-10, Accounting for Government Grants Received by Business Entities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0C65C1AE" w14:textId="637CF414" w:rsidR="002B0247" w:rsidRPr="00674699" w:rsidRDefault="00674699" w:rsidP="00D04531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7469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A73273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36C3D9B9" w14:textId="76421CAB" w:rsidR="002B0247" w:rsidRPr="00674699" w:rsidRDefault="00674699" w:rsidP="00D04531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74699"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</w:p>
        </w:tc>
      </w:tr>
      <w:tr w:rsidR="00D04531" w:rsidRPr="00D04531" w14:paraId="406D1C42" w14:textId="77777777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7A763E9A" w14:textId="77777777" w:rsidR="00D04531" w:rsidRPr="00D04531" w:rsidRDefault="00D04531" w:rsidP="00D04531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254C8312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034D1D63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D04531" w:rsidRPr="00D04531" w14:paraId="5D2B05B9" w14:textId="77777777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34E1D9C9" w14:textId="77777777" w:rsidR="00D04531" w:rsidRPr="00674699" w:rsidRDefault="00D04531" w:rsidP="00D04531">
            <w:pPr>
              <w:rPr>
                <w:rFonts w:cstheme="minorHAnsi"/>
                <w:sz w:val="20"/>
                <w:szCs w:val="20"/>
              </w:rPr>
            </w:pPr>
            <w:r w:rsidRPr="00674699">
              <w:rPr>
                <w:rFonts w:cstheme="minorHAnsi"/>
                <w:sz w:val="20"/>
                <w:szCs w:val="20"/>
              </w:rPr>
              <w:t xml:space="preserve">       Comment Letters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576CBB46" w14:textId="5161194F" w:rsidR="00D04531" w:rsidRPr="00674699" w:rsidRDefault="00D04531" w:rsidP="00D0453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015962AC" w14:textId="41753250" w:rsidR="00D04531" w:rsidRPr="00674699" w:rsidRDefault="00877A68" w:rsidP="00D0453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674699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674699" w:rsidRPr="00674699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</w:p>
        </w:tc>
      </w:tr>
      <w:tr w:rsidR="00D04531" w:rsidRPr="00D04531" w14:paraId="0BFD05B3" w14:textId="77777777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56876E9C" w14:textId="77777777" w:rsidR="00D04531" w:rsidRPr="00D04531" w:rsidRDefault="00D04531" w:rsidP="00D04531">
            <w:pPr>
              <w:tabs>
                <w:tab w:val="left" w:pos="360"/>
                <w:tab w:val="left" w:pos="1080"/>
              </w:tabs>
              <w:ind w:left="360" w:hanging="36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24AB4B43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5A731517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106EB2" w:rsidRPr="00D04531" w14:paraId="5ABDC691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3CDAFE8A" w14:textId="227A4D1D" w:rsidR="00106EB2" w:rsidRPr="00D04531" w:rsidRDefault="00106EB2" w:rsidP="00497854">
            <w:pPr>
              <w:tabs>
                <w:tab w:val="left" w:pos="360"/>
                <w:tab w:val="left" w:pos="1080"/>
              </w:tabs>
              <w:ind w:left="360" w:hanging="3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4</w:t>
            </w:r>
            <w:r w:rsidRPr="00D04531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Pr="00D04531">
              <w:rPr>
                <w:rFonts w:cstheme="minorHAnsi"/>
                <w:b/>
                <w:bCs/>
                <w:sz w:val="20"/>
                <w:szCs w:val="20"/>
              </w:rPr>
              <w:tab/>
              <w:t xml:space="preserve">SAPWG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IMR &amp; ALM </w:t>
            </w:r>
            <w:r w:rsidRPr="00D04531">
              <w:rPr>
                <w:rFonts w:cstheme="minorHAnsi"/>
                <w:b/>
                <w:bCs/>
                <w:sz w:val="20"/>
                <w:szCs w:val="20"/>
              </w:rPr>
              <w:t>Hearing – Review of Comments on Exposed Items</w:t>
            </w:r>
            <w:r w:rsidRPr="00D04531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—</w:t>
            </w:r>
            <w:r w:rsidRPr="00B367F3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Kevin Clark (IA)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3863D611" w14:textId="77777777" w:rsidR="00106EB2" w:rsidRPr="00D04531" w:rsidRDefault="00106EB2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69180D29" w14:textId="77777777" w:rsidR="00106EB2" w:rsidRPr="00D04531" w:rsidRDefault="00106EB2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106EB2" w:rsidRPr="00D04531" w14:paraId="200A863F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3D779F5D" w14:textId="77777777" w:rsidR="00106EB2" w:rsidRPr="00674699" w:rsidRDefault="00106EB2" w:rsidP="00497854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45B80">
              <w:rPr>
                <w:sz w:val="20"/>
                <w:szCs w:val="20"/>
              </w:rPr>
              <w:t>Ref #2023-14: SSAP No. 7—Asset Valuation Reserve and Interest Maintenance Reserve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312981D6" w14:textId="77777777" w:rsidR="00106EB2" w:rsidRPr="00674699" w:rsidRDefault="00106EB2" w:rsidP="00497854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2066BA6C" w14:textId="241D5265" w:rsidR="00106EB2" w:rsidRPr="00674699" w:rsidRDefault="001C5FD4" w:rsidP="00497854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2.</w:t>
            </w:r>
            <w:r w:rsidR="00106EB2">
              <w:rPr>
                <w:rFonts w:cstheme="minorHAnsi"/>
                <w:color w:val="000000" w:themeColor="text1"/>
                <w:sz w:val="20"/>
                <w:szCs w:val="20"/>
              </w:rPr>
              <w:t>1-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2.</w:t>
            </w:r>
            <w:r w:rsidR="00106EB2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</w:p>
        </w:tc>
      </w:tr>
      <w:tr w:rsidR="00106EB2" w:rsidRPr="00D04531" w14:paraId="0E97ADA2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4ECCDD87" w14:textId="77777777" w:rsidR="00106EB2" w:rsidRPr="00674699" w:rsidRDefault="00106EB2" w:rsidP="00497854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45B80">
              <w:rPr>
                <w:sz w:val="20"/>
                <w:szCs w:val="20"/>
              </w:rPr>
              <w:t>Ref #2024-15: Asset Liability Management (ALM) Derivatives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245B5831" w14:textId="77777777" w:rsidR="00106EB2" w:rsidRPr="00674699" w:rsidRDefault="00106EB2" w:rsidP="00497854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5F53029A" w14:textId="2DBAC795" w:rsidR="00106EB2" w:rsidRPr="00674699" w:rsidRDefault="001233FD" w:rsidP="00497854">
            <w:pPr>
              <w:keepNext/>
              <w:keepLines/>
              <w:tabs>
                <w:tab w:val="left" w:pos="705"/>
              </w:tabs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2.</w:t>
            </w:r>
            <w:r w:rsidR="00106EB2" w:rsidRPr="00AD14E2">
              <w:rPr>
                <w:rFonts w:cstheme="minorHAnsi"/>
                <w:color w:val="000000" w:themeColor="text1"/>
                <w:sz w:val="20"/>
                <w:szCs w:val="20"/>
              </w:rPr>
              <w:t>6-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2.</w:t>
            </w:r>
            <w:r w:rsidR="00106EB2" w:rsidRPr="00AD14E2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</w:p>
        </w:tc>
      </w:tr>
      <w:tr w:rsidR="00106EB2" w:rsidRPr="00D04531" w14:paraId="494AA786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6BECD19A" w14:textId="77777777" w:rsidR="00106EB2" w:rsidRPr="00674699" w:rsidRDefault="00106EB2" w:rsidP="00497854">
            <w:pPr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7731F229" w14:textId="77777777" w:rsidR="00106EB2" w:rsidRPr="00674699" w:rsidRDefault="00106EB2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5223FA6A" w14:textId="77777777" w:rsidR="00106EB2" w:rsidRPr="00674699" w:rsidRDefault="00106EB2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106EB2" w:rsidRPr="00D04531" w14:paraId="78330056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5009928D" w14:textId="77777777" w:rsidR="00106EB2" w:rsidRPr="00674699" w:rsidRDefault="00106EB2" w:rsidP="00497854">
            <w:pPr>
              <w:rPr>
                <w:rFonts w:cstheme="minorHAnsi"/>
                <w:sz w:val="20"/>
                <w:szCs w:val="20"/>
              </w:rPr>
            </w:pPr>
            <w:r w:rsidRPr="00674699">
              <w:rPr>
                <w:rFonts w:cstheme="minorHAnsi"/>
                <w:sz w:val="20"/>
                <w:szCs w:val="20"/>
              </w:rPr>
              <w:t xml:space="preserve">       Comment Letters</w:t>
            </w: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1A480105" w14:textId="460CFE9C" w:rsidR="00106EB2" w:rsidRPr="00674699" w:rsidRDefault="00106EB2" w:rsidP="0049785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575BCF78" w14:textId="7B55B459" w:rsidR="00106EB2" w:rsidRPr="00674699" w:rsidRDefault="001233FD" w:rsidP="00497854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2.</w:t>
            </w:r>
            <w:r w:rsidR="00106EB2">
              <w:rPr>
                <w:rFonts w:cstheme="minorHAnsi"/>
                <w:color w:val="000000" w:themeColor="text1"/>
                <w:sz w:val="20"/>
                <w:szCs w:val="20"/>
              </w:rPr>
              <w:t>8-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2.</w:t>
            </w:r>
            <w:r w:rsidR="00106EB2"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</w:p>
        </w:tc>
      </w:tr>
      <w:tr w:rsidR="00106EB2" w:rsidRPr="00D04531" w14:paraId="68D7E0E1" w14:textId="77777777" w:rsidTr="00497854">
        <w:trPr>
          <w:trHeight w:val="144"/>
        </w:trPr>
        <w:tc>
          <w:tcPr>
            <w:tcW w:w="7915" w:type="dxa"/>
            <w:tcMar>
              <w:left w:w="43" w:type="dxa"/>
              <w:right w:w="43" w:type="dxa"/>
            </w:tcMar>
          </w:tcPr>
          <w:p w14:paraId="6D7696B7" w14:textId="77777777" w:rsidR="00106EB2" w:rsidRPr="00D04531" w:rsidRDefault="00106EB2" w:rsidP="00D04531">
            <w:pPr>
              <w:tabs>
                <w:tab w:val="left" w:pos="360"/>
                <w:tab w:val="left" w:pos="1080"/>
              </w:tabs>
              <w:ind w:left="360" w:hanging="36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Mar>
              <w:left w:w="43" w:type="dxa"/>
              <w:right w:w="43" w:type="dxa"/>
            </w:tcMar>
          </w:tcPr>
          <w:p w14:paraId="7980EF07" w14:textId="77777777" w:rsidR="00106EB2" w:rsidRPr="00D04531" w:rsidRDefault="00106EB2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tcMar>
              <w:left w:w="43" w:type="dxa"/>
              <w:right w:w="43" w:type="dxa"/>
            </w:tcMar>
          </w:tcPr>
          <w:p w14:paraId="625EC5D1" w14:textId="77777777" w:rsidR="00106EB2" w:rsidRPr="00D04531" w:rsidRDefault="00106EB2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</w:tbl>
    <w:p w14:paraId="04D05E8D" w14:textId="77777777" w:rsidR="00D04531" w:rsidRPr="00D04531" w:rsidRDefault="00D04531" w:rsidP="00D04531">
      <w:pPr>
        <w:rPr>
          <w:rFonts w:asciiTheme="minorHAnsi" w:hAnsiTheme="minorHAnsi" w:cstheme="minorBidi"/>
          <w:color w:val="FF0000"/>
          <w:highlight w:val="yellow"/>
        </w:rPr>
      </w:pPr>
      <w:r w:rsidRPr="00D04531">
        <w:rPr>
          <w:rFonts w:asciiTheme="minorHAnsi" w:hAnsiTheme="minorHAnsi" w:cstheme="minorBidi"/>
          <w:color w:val="FF0000"/>
          <w:highlight w:val="yellow"/>
        </w:rPr>
        <w:br w:type="page"/>
      </w:r>
    </w:p>
    <w:tbl>
      <w:tblPr>
        <w:tblStyle w:val="TableGrid1"/>
        <w:tblW w:w="1017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256"/>
        <w:gridCol w:w="1174"/>
      </w:tblGrid>
      <w:tr w:rsidR="00D04531" w:rsidRPr="00D04531" w14:paraId="194FBAB4" w14:textId="77777777">
        <w:trPr>
          <w:trHeight w:val="144"/>
        </w:trPr>
        <w:tc>
          <w:tcPr>
            <w:tcW w:w="10170" w:type="dxa"/>
            <w:gridSpan w:val="3"/>
            <w:tcMar>
              <w:left w:w="43" w:type="dxa"/>
              <w:right w:w="43" w:type="dxa"/>
            </w:tcMar>
          </w:tcPr>
          <w:p w14:paraId="48C7F561" w14:textId="77777777" w:rsidR="00D04531" w:rsidRPr="00D04531" w:rsidRDefault="00D04531" w:rsidP="00D04531">
            <w:pPr>
              <w:jc w:val="center"/>
              <w:rPr>
                <w:b/>
                <w:sz w:val="20"/>
                <w:szCs w:val="20"/>
              </w:rPr>
            </w:pPr>
          </w:p>
          <w:p w14:paraId="3A1D5FE2" w14:textId="77777777" w:rsidR="00D04531" w:rsidRPr="00D04531" w:rsidRDefault="00D04531" w:rsidP="00D04531">
            <w:pPr>
              <w:jc w:val="center"/>
              <w:rPr>
                <w:b/>
                <w:sz w:val="20"/>
                <w:szCs w:val="20"/>
              </w:rPr>
            </w:pPr>
          </w:p>
          <w:p w14:paraId="13F42C2F" w14:textId="77777777" w:rsidR="00D04531" w:rsidRPr="00D04531" w:rsidRDefault="00D04531" w:rsidP="00D04531">
            <w:pPr>
              <w:jc w:val="center"/>
              <w:rPr>
                <w:b/>
                <w:sz w:val="20"/>
                <w:szCs w:val="20"/>
              </w:rPr>
            </w:pPr>
            <w:r w:rsidRPr="00D04531">
              <w:rPr>
                <w:b/>
                <w:sz w:val="20"/>
                <w:szCs w:val="20"/>
              </w:rPr>
              <w:t>OVERVIEW AGENDA</w:t>
            </w:r>
          </w:p>
        </w:tc>
      </w:tr>
      <w:tr w:rsidR="00D04531" w:rsidRPr="00D04531" w14:paraId="5EE7F25C" w14:textId="77777777">
        <w:trPr>
          <w:trHeight w:val="70"/>
        </w:trPr>
        <w:tc>
          <w:tcPr>
            <w:tcW w:w="10170" w:type="dxa"/>
            <w:gridSpan w:val="3"/>
            <w:tcMar>
              <w:left w:w="43" w:type="dxa"/>
              <w:right w:w="43" w:type="dxa"/>
            </w:tcMar>
          </w:tcPr>
          <w:p w14:paraId="22BA44A3" w14:textId="77777777" w:rsidR="00D04531" w:rsidRPr="00D04531" w:rsidRDefault="00D04531" w:rsidP="00D04531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D04531" w:rsidRPr="00D04531" w14:paraId="3BDC058D" w14:textId="77777777">
        <w:trPr>
          <w:trHeight w:val="144"/>
        </w:trPr>
        <w:tc>
          <w:tcPr>
            <w:tcW w:w="10170" w:type="dxa"/>
            <w:gridSpan w:val="3"/>
            <w:tcMar>
              <w:left w:w="43" w:type="dxa"/>
              <w:right w:w="43" w:type="dxa"/>
            </w:tcMar>
          </w:tcPr>
          <w:p w14:paraId="0349A8C3" w14:textId="77777777" w:rsidR="00D04531" w:rsidRPr="00D04531" w:rsidRDefault="00D04531" w:rsidP="00D04531">
            <w:pPr>
              <w:jc w:val="center"/>
              <w:rPr>
                <w:b/>
                <w:sz w:val="20"/>
                <w:szCs w:val="20"/>
              </w:rPr>
            </w:pPr>
            <w:r w:rsidRPr="00D04531">
              <w:rPr>
                <w:b/>
                <w:sz w:val="20"/>
                <w:szCs w:val="20"/>
              </w:rPr>
              <w:t>MEETING AGENDA</w:t>
            </w:r>
          </w:p>
        </w:tc>
      </w:tr>
      <w:tr w:rsidR="00D04531" w:rsidRPr="00D04531" w14:paraId="734D6318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02CDBB5C" w14:textId="77777777" w:rsidR="00D04531" w:rsidRPr="00D04531" w:rsidRDefault="00D04531" w:rsidP="00D04531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29996754" w14:textId="77777777" w:rsidR="00D04531" w:rsidRPr="00D04531" w:rsidRDefault="00D04531" w:rsidP="00D04531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D04531">
              <w:rPr>
                <w:rFonts w:cstheme="minorHAnsi"/>
                <w:b/>
                <w:sz w:val="20"/>
                <w:szCs w:val="20"/>
                <w:u w:val="single"/>
              </w:rPr>
              <w:t>Meeting Page Number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7D1DD01D" w14:textId="77777777" w:rsidR="00D04531" w:rsidRPr="00D04531" w:rsidRDefault="00D04531" w:rsidP="00D04531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</w:p>
          <w:p w14:paraId="7BC5EE21" w14:textId="77777777" w:rsidR="00D04531" w:rsidRPr="00D04531" w:rsidRDefault="00D04531" w:rsidP="00D04531">
            <w:pPr>
              <w:jc w:val="center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D04531">
              <w:rPr>
                <w:rFonts w:cstheme="minorHAnsi"/>
                <w:b/>
                <w:sz w:val="20"/>
                <w:szCs w:val="20"/>
                <w:u w:val="single"/>
              </w:rPr>
              <w:t>Attachment</w:t>
            </w:r>
          </w:p>
        </w:tc>
      </w:tr>
      <w:tr w:rsidR="00D04531" w:rsidRPr="00D04531" w14:paraId="4CEE7A93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7ADF7A57" w14:textId="582C1506" w:rsidR="00D04531" w:rsidRPr="00D04531" w:rsidRDefault="006313E0" w:rsidP="00D04531">
            <w:pPr>
              <w:tabs>
                <w:tab w:val="left" w:pos="360"/>
                <w:tab w:val="left" w:pos="1080"/>
              </w:tabs>
              <w:ind w:left="360" w:hanging="36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5</w:t>
            </w:r>
            <w:r w:rsidR="00D04531" w:rsidRPr="00D04531">
              <w:rPr>
                <w:rFonts w:cstheme="minorHAnsi"/>
                <w:b/>
                <w:bCs/>
                <w:sz w:val="20"/>
                <w:szCs w:val="20"/>
              </w:rPr>
              <w:t>.</w:t>
            </w:r>
            <w:r w:rsidR="00D04531" w:rsidRPr="00D04531">
              <w:rPr>
                <w:rFonts w:cstheme="minorHAnsi"/>
                <w:b/>
                <w:bCs/>
                <w:sz w:val="20"/>
                <w:szCs w:val="20"/>
              </w:rPr>
              <w:tab/>
              <w:t>SAPWG Meeting – Maintenance Agenda – Pending List</w:t>
            </w:r>
            <w:r w:rsidR="00D04531" w:rsidRPr="00D04531">
              <w:rPr>
                <w:rFonts w:cstheme="minorHAnsi"/>
                <w:b/>
                <w:i/>
                <w:sz w:val="20"/>
                <w:szCs w:val="20"/>
              </w:rPr>
              <w:t>—</w:t>
            </w:r>
            <w:r w:rsidR="00550910" w:rsidRPr="00B50A78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Kevin Clark (IA)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6A6547BA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4A7D889B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D04531" w:rsidRPr="00D04531" w14:paraId="7F8948F8" w14:textId="77777777">
        <w:trPr>
          <w:trHeight w:hRule="exact" w:val="243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73E13231" w14:textId="7BAACE6C" w:rsidR="00D04531" w:rsidRPr="00E74BF5" w:rsidRDefault="00E74BF5" w:rsidP="00D04531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E74BF5">
              <w:rPr>
                <w:rFonts w:cstheme="minorHAnsi"/>
                <w:bCs/>
                <w:sz w:val="20"/>
                <w:szCs w:val="20"/>
              </w:rPr>
              <w:t>Ref #2026-</w:t>
            </w:r>
            <w:r w:rsidR="002E65FD">
              <w:rPr>
                <w:rFonts w:cstheme="minorHAnsi"/>
                <w:bCs/>
                <w:sz w:val="20"/>
                <w:szCs w:val="20"/>
              </w:rPr>
              <w:t>08</w:t>
            </w:r>
            <w:r w:rsidRPr="00E74BF5">
              <w:rPr>
                <w:rFonts w:cstheme="minorHAnsi"/>
                <w:bCs/>
                <w:sz w:val="20"/>
                <w:szCs w:val="20"/>
              </w:rPr>
              <w:t>: SSAP No. 21 – COLI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214F6502" w14:textId="77777777" w:rsidR="00D04531" w:rsidRPr="000E365E" w:rsidRDefault="00D04531" w:rsidP="00D0453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7DE2C415" w14:textId="77777777" w:rsidR="00D04531" w:rsidRPr="000E365E" w:rsidRDefault="00D04531" w:rsidP="00D04531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A</w:t>
            </w:r>
          </w:p>
        </w:tc>
      </w:tr>
      <w:tr w:rsidR="00D04531" w:rsidRPr="00D04531" w14:paraId="413D18DD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50C14F4C" w14:textId="3A257E3F" w:rsidR="00D04531" w:rsidRPr="00E74BF5" w:rsidRDefault="00E74BF5" w:rsidP="00D04531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E74BF5">
              <w:rPr>
                <w:rFonts w:cstheme="minorHAnsi"/>
                <w:bCs/>
                <w:sz w:val="20"/>
                <w:szCs w:val="20"/>
              </w:rPr>
              <w:t>Ref #2026-</w:t>
            </w:r>
            <w:r w:rsidR="002E65FD">
              <w:rPr>
                <w:rFonts w:cstheme="minorHAnsi"/>
                <w:bCs/>
                <w:sz w:val="20"/>
                <w:szCs w:val="20"/>
              </w:rPr>
              <w:t>09</w:t>
            </w:r>
            <w:r w:rsidRPr="00E74BF5">
              <w:rPr>
                <w:rFonts w:cstheme="minorHAnsi"/>
                <w:bCs/>
                <w:sz w:val="20"/>
                <w:szCs w:val="20"/>
              </w:rPr>
              <w:t>: SSAP No. 86 – RSATs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230C0488" w14:textId="77D2A79C" w:rsidR="00D04531" w:rsidRPr="000E365E" w:rsidRDefault="00AB54AB" w:rsidP="00D04531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F169ACB" w14:textId="333C8ACA" w:rsidR="00D04531" w:rsidRPr="000E365E" w:rsidRDefault="00D04531" w:rsidP="00D04531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B</w:t>
            </w:r>
          </w:p>
        </w:tc>
      </w:tr>
      <w:tr w:rsidR="00D04531" w:rsidRPr="00D04531" w14:paraId="34D31CDF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5FEFBC30" w14:textId="7025F547" w:rsidR="00D04531" w:rsidRPr="00E74BF5" w:rsidRDefault="00E74BF5" w:rsidP="00D04531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E74BF5">
              <w:rPr>
                <w:rFonts w:cstheme="minorHAnsi"/>
                <w:bCs/>
                <w:sz w:val="20"/>
                <w:szCs w:val="20"/>
              </w:rPr>
              <w:t>Ref #2026-</w:t>
            </w:r>
            <w:r w:rsidR="00193B9A">
              <w:rPr>
                <w:rFonts w:cstheme="minorHAnsi"/>
                <w:bCs/>
                <w:sz w:val="20"/>
                <w:szCs w:val="20"/>
              </w:rPr>
              <w:t>10</w:t>
            </w:r>
            <w:r w:rsidRPr="00E74BF5">
              <w:rPr>
                <w:rFonts w:cstheme="minorHAnsi"/>
                <w:bCs/>
                <w:sz w:val="20"/>
                <w:szCs w:val="20"/>
              </w:rPr>
              <w:t>: SSAP No. 26 – Embedded ALM Risk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0B13587B" w14:textId="0D75833C" w:rsidR="00D04531" w:rsidRPr="000E365E" w:rsidRDefault="00AB54AB" w:rsidP="00D04531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00360E66" w14:textId="3853ACF5" w:rsidR="00D04531" w:rsidRPr="000E365E" w:rsidRDefault="00AB54AB" w:rsidP="00D04531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C</w:t>
            </w:r>
          </w:p>
        </w:tc>
      </w:tr>
      <w:tr w:rsidR="00E74BF5" w:rsidRPr="00D04531" w14:paraId="7841E70E" w14:textId="77777777" w:rsidTr="00497854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05C06E97" w14:textId="0B7D2D28" w:rsidR="00E74BF5" w:rsidRPr="00E74BF5" w:rsidRDefault="00E74BF5" w:rsidP="00E74BF5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E74BF5">
              <w:rPr>
                <w:rFonts w:cstheme="minorHAnsi"/>
                <w:bCs/>
                <w:sz w:val="20"/>
                <w:szCs w:val="20"/>
              </w:rPr>
              <w:t>Ref #2026-</w:t>
            </w:r>
            <w:r w:rsidR="00193B9A">
              <w:rPr>
                <w:rFonts w:cstheme="minorHAnsi"/>
                <w:bCs/>
                <w:sz w:val="20"/>
                <w:szCs w:val="20"/>
              </w:rPr>
              <w:t>11</w:t>
            </w:r>
            <w:r w:rsidRPr="00E74BF5">
              <w:rPr>
                <w:rFonts w:cstheme="minorHAnsi"/>
                <w:bCs/>
                <w:sz w:val="20"/>
                <w:szCs w:val="20"/>
              </w:rPr>
              <w:t>: Residential Mortgage Loan Definition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425F5D37" w14:textId="4E4CC52E" w:rsidR="00E74BF5" w:rsidRPr="000E365E" w:rsidRDefault="00256441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F87CFF6" w14:textId="77162595" w:rsidR="00E74BF5" w:rsidRPr="000E365E" w:rsidRDefault="00256441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D, E</w:t>
            </w:r>
          </w:p>
        </w:tc>
      </w:tr>
      <w:tr w:rsidR="00E74BF5" w:rsidRPr="00D04531" w14:paraId="161C8179" w14:textId="77777777" w:rsidTr="00497854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134A0A5C" w14:textId="758B4ED7" w:rsidR="00E74BF5" w:rsidRPr="00E74BF5" w:rsidRDefault="00E74BF5" w:rsidP="00E74BF5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E74BF5">
              <w:rPr>
                <w:rFonts w:cstheme="minorHAnsi"/>
                <w:bCs/>
                <w:sz w:val="20"/>
                <w:szCs w:val="20"/>
              </w:rPr>
              <w:t>Ref #2026-</w:t>
            </w:r>
            <w:r w:rsidR="00193B9A">
              <w:rPr>
                <w:rFonts w:cstheme="minorHAnsi"/>
                <w:bCs/>
                <w:sz w:val="20"/>
                <w:szCs w:val="20"/>
              </w:rPr>
              <w:t>12</w:t>
            </w:r>
            <w:r w:rsidRPr="00E74BF5">
              <w:rPr>
                <w:rFonts w:cstheme="minorHAnsi"/>
                <w:bCs/>
                <w:sz w:val="20"/>
                <w:szCs w:val="20"/>
              </w:rPr>
              <w:t>: Retroactive Reinsurance Exception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1A7C3215" w14:textId="5A7237DD" w:rsidR="00E74BF5" w:rsidRPr="000E365E" w:rsidRDefault="00256441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299A0E1F" w14:textId="318E6E3D" w:rsidR="00E74BF5" w:rsidRPr="000E365E" w:rsidRDefault="00256441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F</w:t>
            </w:r>
          </w:p>
        </w:tc>
      </w:tr>
      <w:tr w:rsidR="00E74BF5" w:rsidRPr="00D04531" w14:paraId="054B1440" w14:textId="77777777" w:rsidTr="00497854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5E9FBA00" w14:textId="00BB3D92" w:rsidR="00E74BF5" w:rsidRPr="00E74BF5" w:rsidRDefault="00E74BF5" w:rsidP="00E74BF5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E74BF5">
              <w:rPr>
                <w:rFonts w:cstheme="minorHAnsi"/>
                <w:bCs/>
                <w:sz w:val="20"/>
                <w:szCs w:val="20"/>
              </w:rPr>
              <w:t>Ref #2026-</w:t>
            </w:r>
            <w:r w:rsidR="00193B9A">
              <w:rPr>
                <w:rFonts w:cstheme="minorHAnsi"/>
                <w:bCs/>
                <w:sz w:val="20"/>
                <w:szCs w:val="20"/>
              </w:rPr>
              <w:t>13</w:t>
            </w:r>
            <w:r w:rsidRPr="00E74BF5">
              <w:rPr>
                <w:rFonts w:cstheme="minorHAnsi"/>
                <w:bCs/>
                <w:sz w:val="20"/>
                <w:szCs w:val="20"/>
              </w:rPr>
              <w:t>: Medicaid Updates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30AF70EF" w14:textId="518DC2E9" w:rsidR="00E74BF5" w:rsidRPr="000E365E" w:rsidRDefault="00256441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58C5FFB" w14:textId="5846EFFB" w:rsidR="00E74BF5" w:rsidRPr="000E365E" w:rsidRDefault="00256441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G</w:t>
            </w:r>
          </w:p>
        </w:tc>
      </w:tr>
      <w:tr w:rsidR="00E74BF5" w:rsidRPr="00D04531" w14:paraId="00C94AC0" w14:textId="77777777" w:rsidTr="00497854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2C549C97" w14:textId="4F456F20" w:rsidR="00E74BF5" w:rsidRPr="00E74BF5" w:rsidRDefault="00E74BF5" w:rsidP="00E74BF5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E74BF5">
              <w:rPr>
                <w:rFonts w:cstheme="minorHAnsi"/>
                <w:bCs/>
                <w:sz w:val="20"/>
                <w:szCs w:val="20"/>
              </w:rPr>
              <w:t>Ref #2026-</w:t>
            </w:r>
            <w:r w:rsidR="00193B9A">
              <w:rPr>
                <w:rFonts w:cstheme="minorHAnsi"/>
                <w:bCs/>
                <w:sz w:val="20"/>
                <w:szCs w:val="20"/>
              </w:rPr>
              <w:t>14</w:t>
            </w:r>
            <w:r w:rsidRPr="00E74BF5">
              <w:rPr>
                <w:rFonts w:cstheme="minorHAnsi"/>
                <w:bCs/>
                <w:sz w:val="20"/>
                <w:szCs w:val="20"/>
              </w:rPr>
              <w:t>: Updates to INT 18-03 for OBBBA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45080F51" w14:textId="4983AB69" w:rsidR="00E74BF5" w:rsidRPr="000E365E" w:rsidRDefault="008B3F16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D0068E">
              <w:rPr>
                <w:rFonts w:cstheme="min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14074AF" w14:textId="74F8C8E9" w:rsidR="00E74BF5" w:rsidRPr="000E365E" w:rsidRDefault="008B3F16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H</w:t>
            </w:r>
          </w:p>
        </w:tc>
      </w:tr>
      <w:tr w:rsidR="00E74BF5" w:rsidRPr="00D04531" w14:paraId="7BF70BA6" w14:textId="77777777" w:rsidTr="00497854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45454DD0" w14:textId="5D2A0918" w:rsidR="00E74BF5" w:rsidRPr="00E74BF5" w:rsidRDefault="00E74BF5" w:rsidP="00E74BF5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E74BF5">
              <w:rPr>
                <w:rFonts w:cstheme="minorHAnsi"/>
                <w:bCs/>
                <w:sz w:val="20"/>
                <w:szCs w:val="20"/>
              </w:rPr>
              <w:t>Ref #2026-</w:t>
            </w:r>
            <w:r w:rsidR="00193B9A">
              <w:rPr>
                <w:rFonts w:cstheme="minorHAnsi"/>
                <w:bCs/>
                <w:sz w:val="20"/>
                <w:szCs w:val="20"/>
              </w:rPr>
              <w:t>15</w:t>
            </w:r>
            <w:r w:rsidRPr="00E74BF5">
              <w:rPr>
                <w:rFonts w:cstheme="minorHAnsi"/>
                <w:bCs/>
                <w:sz w:val="20"/>
                <w:szCs w:val="20"/>
              </w:rPr>
              <w:t>: SSAP No. 23 – Canadian Translations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0EC708E5" w14:textId="3444C560" w:rsidR="00E74BF5" w:rsidRPr="000E365E" w:rsidRDefault="008B3F16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D0068E">
              <w:rPr>
                <w:rFonts w:cstheme="min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04AD0074" w14:textId="546AF3D9" w:rsidR="00E74BF5" w:rsidRPr="000E365E" w:rsidRDefault="008B3F16" w:rsidP="00E74BF5">
            <w:pPr>
              <w:keepNext/>
              <w:keepLines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I</w:t>
            </w:r>
          </w:p>
        </w:tc>
      </w:tr>
      <w:tr w:rsidR="00D04531" w:rsidRPr="00D04531" w14:paraId="551EF860" w14:textId="77777777">
        <w:trPr>
          <w:trHeight w:hRule="exact" w:val="243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196CD346" w14:textId="77777777" w:rsidR="00D04531" w:rsidRPr="00D04531" w:rsidRDefault="00D04531" w:rsidP="00D04531">
            <w:pPr>
              <w:keepNext/>
              <w:keepLines/>
              <w:tabs>
                <w:tab w:val="left" w:pos="705"/>
              </w:tabs>
              <w:ind w:left="720"/>
              <w:contextualSpacing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7EF1E996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219B126F" w14:textId="77777777" w:rsidR="00D04531" w:rsidRPr="00D04531" w:rsidRDefault="00D04531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CD6FEE" w:rsidRPr="00D04531" w14:paraId="124EA3C6" w14:textId="77777777">
        <w:trPr>
          <w:trHeight w:hRule="exact" w:val="243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71A2A944" w14:textId="6B8A0466" w:rsidR="00CD6FEE" w:rsidRPr="00D04531" w:rsidRDefault="006313E0" w:rsidP="00CD6FEE">
            <w:pPr>
              <w:tabs>
                <w:tab w:val="left" w:pos="277"/>
                <w:tab w:val="left" w:pos="1080"/>
              </w:tabs>
              <w:ind w:left="360" w:hanging="360"/>
              <w:rPr>
                <w:rFonts w:ascii="AvenirNext LT Pro Regular" w:hAnsi="AvenirNext LT Pro Regular" w:cstheme="minorHAnsi"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="00CD6FEE" w:rsidRPr="00D04531">
              <w:rPr>
                <w:rFonts w:cstheme="minorHAnsi"/>
                <w:b/>
                <w:bCs/>
                <w:sz w:val="20"/>
                <w:szCs w:val="20"/>
              </w:rPr>
              <w:t xml:space="preserve">.   SAPWG Meeting – Maintenance Agenda – </w:t>
            </w:r>
            <w:r w:rsidR="00CD6FEE" w:rsidRPr="002B0247">
              <w:rPr>
                <w:rFonts w:cstheme="minorHAnsi"/>
                <w:b/>
                <w:bCs/>
                <w:sz w:val="20"/>
                <w:szCs w:val="20"/>
              </w:rPr>
              <w:t>Active</w:t>
            </w:r>
            <w:r w:rsidR="00CD6FEE" w:rsidRPr="00D04531">
              <w:rPr>
                <w:rFonts w:cstheme="minorHAnsi"/>
                <w:b/>
                <w:bCs/>
                <w:sz w:val="20"/>
                <w:szCs w:val="20"/>
              </w:rPr>
              <w:t xml:space="preserve"> List</w:t>
            </w:r>
            <w:r w:rsidR="00CD6FEE" w:rsidRPr="002B0247">
              <w:rPr>
                <w:rFonts w:cstheme="minorHAnsi"/>
                <w:b/>
                <w:bCs/>
                <w:sz w:val="20"/>
                <w:szCs w:val="20"/>
              </w:rPr>
              <w:t>ing</w:t>
            </w:r>
            <w:r w:rsidR="00CD6FEE" w:rsidRPr="00D04531">
              <w:rPr>
                <w:rFonts w:cstheme="minorHAnsi"/>
                <w:b/>
                <w:i/>
                <w:sz w:val="20"/>
                <w:szCs w:val="20"/>
              </w:rPr>
              <w:t>—</w:t>
            </w:r>
            <w:r w:rsidR="00CD6FEE" w:rsidRPr="002B0247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Kevin Clark (IA)</w:t>
            </w:r>
          </w:p>
          <w:p w14:paraId="5F4A1AD6" w14:textId="77777777" w:rsidR="00CD6FEE" w:rsidRPr="00D04531" w:rsidRDefault="00CD6FEE" w:rsidP="00D04531">
            <w:pPr>
              <w:keepNext/>
              <w:keepLines/>
              <w:tabs>
                <w:tab w:val="left" w:pos="705"/>
              </w:tabs>
              <w:ind w:left="720"/>
              <w:contextualSpacing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38F46320" w14:textId="77777777" w:rsidR="00CD6FEE" w:rsidRPr="00D04531" w:rsidRDefault="00CD6FEE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28BA53C" w14:textId="77777777" w:rsidR="00CD6FEE" w:rsidRPr="00D04531" w:rsidRDefault="00CD6FEE" w:rsidP="00D04531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CD6FEE" w:rsidRPr="00D04531" w14:paraId="3624A719" w14:textId="77777777">
        <w:trPr>
          <w:trHeight w:hRule="exact" w:val="243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7D959CE4" w14:textId="77777777" w:rsidR="00DE3C34" w:rsidRPr="00DE3C34" w:rsidRDefault="00DE3C34" w:rsidP="00DE3C34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Cs/>
                <w:sz w:val="20"/>
                <w:szCs w:val="20"/>
              </w:rPr>
            </w:pPr>
            <w:r w:rsidRPr="00DE3C34">
              <w:rPr>
                <w:rFonts w:cstheme="minorHAnsi"/>
                <w:bCs/>
                <w:sz w:val="20"/>
                <w:szCs w:val="20"/>
              </w:rPr>
              <w:t>Ref #2025-22: IMR Impact to Reinsurance Collateral</w:t>
            </w:r>
          </w:p>
          <w:p w14:paraId="6DEDA683" w14:textId="5949C19D" w:rsidR="00CD6FEE" w:rsidRPr="00B17321" w:rsidRDefault="00CD6FEE" w:rsidP="00CD6FEE">
            <w:pPr>
              <w:pStyle w:val="ListParagraph"/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5119E9A6" w14:textId="49E33176" w:rsidR="00CD6FEE" w:rsidRPr="000E365E" w:rsidRDefault="001B641E" w:rsidP="00CD6FEE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  <w:r w:rsidR="00D0068E">
              <w:rPr>
                <w:rFonts w:cstheme="min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A255B18" w14:textId="130B2D7A" w:rsidR="00CD6FEE" w:rsidRPr="000E365E" w:rsidRDefault="001B641E" w:rsidP="00CD6FEE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  <w:r w:rsidRPr="000E365E">
              <w:rPr>
                <w:rFonts w:cstheme="minorHAnsi"/>
                <w:color w:val="000000" w:themeColor="text1"/>
                <w:sz w:val="20"/>
                <w:szCs w:val="20"/>
              </w:rPr>
              <w:t>J, K</w:t>
            </w:r>
          </w:p>
        </w:tc>
      </w:tr>
      <w:tr w:rsidR="00CD6FEE" w:rsidRPr="00D04531" w14:paraId="5E68194F" w14:textId="77777777">
        <w:trPr>
          <w:trHeight w:hRule="exact" w:val="243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372B3BD4" w14:textId="77777777" w:rsidR="00CD6FEE" w:rsidRPr="00D04531" w:rsidRDefault="00CD6FEE" w:rsidP="00CD6FEE">
            <w:pPr>
              <w:keepNext/>
              <w:keepLines/>
              <w:tabs>
                <w:tab w:val="left" w:pos="705"/>
              </w:tabs>
              <w:ind w:left="720"/>
              <w:contextualSpacing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10A31460" w14:textId="77777777" w:rsidR="00CD6FEE" w:rsidRPr="00D04531" w:rsidRDefault="00CD6FEE" w:rsidP="00CD6FEE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B5170FA" w14:textId="77777777" w:rsidR="00CD6FEE" w:rsidRPr="00D04531" w:rsidRDefault="00CD6FEE" w:rsidP="00CD6FEE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CD6FEE" w:rsidRPr="00D04531" w14:paraId="74F64B2F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70562630" w14:textId="75457896" w:rsidR="00CD6FEE" w:rsidRPr="005B67B6" w:rsidRDefault="006313E0" w:rsidP="00370FF0">
            <w:pPr>
              <w:keepNext/>
              <w:keepLines/>
              <w:contextualSpacing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 w:rsidR="00370FF0">
              <w:rPr>
                <w:rFonts w:cstheme="minorHAnsi"/>
                <w:b/>
                <w:bCs/>
                <w:sz w:val="20"/>
                <w:szCs w:val="20"/>
              </w:rPr>
              <w:t xml:space="preserve">.    </w:t>
            </w:r>
            <w:r w:rsidR="00CD6FEE" w:rsidRPr="00D04531">
              <w:rPr>
                <w:rFonts w:cstheme="minorHAnsi"/>
                <w:b/>
                <w:bCs/>
                <w:sz w:val="20"/>
                <w:szCs w:val="20"/>
              </w:rPr>
              <w:t>SAPWG Meeting – Any Other Matters Brought Before the Working Group</w:t>
            </w:r>
            <w:r w:rsidR="00CD6FEE" w:rsidRPr="00D04531">
              <w:rPr>
                <w:rFonts w:cstheme="minorHAnsi"/>
                <w:b/>
                <w:bCs/>
                <w:sz w:val="20"/>
                <w:szCs w:val="20"/>
              </w:rPr>
              <w:br/>
              <w:t xml:space="preserve">       </w:t>
            </w:r>
            <w:r w:rsidR="00CD6FEE" w:rsidRPr="00D04531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—</w:t>
            </w:r>
            <w:r w:rsidR="00CD6FEE" w:rsidRPr="002B0247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Kevin Clark (IA)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3403ED5C" w14:textId="77777777" w:rsidR="00CD6FEE" w:rsidRPr="00BC18F2" w:rsidRDefault="00CD6FEE" w:rsidP="00CD6FEE">
            <w:pPr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5B5A7E2" w14:textId="77777777" w:rsidR="00CD6FEE" w:rsidRPr="00BC18F2" w:rsidRDefault="00CD6FEE" w:rsidP="00CD6FEE">
            <w:pPr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CD6FEE" w:rsidRPr="00D04531" w14:paraId="5B95EA09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44A76B1A" w14:textId="5921C7ED" w:rsidR="00CD6FEE" w:rsidRPr="00565FC2" w:rsidRDefault="004F4106" w:rsidP="004F4106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0"/>
                <w:szCs w:val="20"/>
              </w:rPr>
            </w:pPr>
            <w:r w:rsidRPr="00565FC2">
              <w:rPr>
                <w:rFonts w:cstheme="minorHAnsi"/>
                <w:bCs/>
                <w:sz w:val="20"/>
                <w:szCs w:val="20"/>
              </w:rPr>
              <w:t xml:space="preserve">Errors / Noncompliance in Statutory Financial Statements 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65C4A5ED" w14:textId="4C7F0118" w:rsidR="00CD6FEE" w:rsidRPr="00565FC2" w:rsidRDefault="004F4106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  <w:r w:rsidR="00D0068E">
              <w:rPr>
                <w:rFonts w:cstheme="minorHAnsi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441E5B00" w14:textId="78F3388F" w:rsidR="00CD6FEE" w:rsidRPr="00565FC2" w:rsidRDefault="004F4106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None</w:t>
            </w:r>
          </w:p>
        </w:tc>
      </w:tr>
      <w:tr w:rsidR="00CD6FEE" w:rsidRPr="00D04531" w14:paraId="4ED35D21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21404FB6" w14:textId="2965226B" w:rsidR="00CD6FEE" w:rsidRPr="00565FC2" w:rsidRDefault="007E7D36" w:rsidP="00CD6FEE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565FC2">
              <w:rPr>
                <w:rFonts w:cstheme="minorHAnsi"/>
                <w:bCs/>
                <w:sz w:val="20"/>
                <w:szCs w:val="20"/>
              </w:rPr>
              <w:t>Life Risk-Based Capital (E) Working Group Referral – Collateral Loan Reporting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3B3EB6EF" w14:textId="76E64B4E" w:rsidR="00CD6FEE" w:rsidRPr="00565FC2" w:rsidRDefault="00A53C5B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  <w:r w:rsidR="00D0068E">
              <w:rPr>
                <w:rFonts w:cstheme="minorHAns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FFCC30B" w14:textId="7B7F359C" w:rsidR="00CD6FEE" w:rsidRPr="00565FC2" w:rsidRDefault="00952FBE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>L</w:t>
            </w:r>
          </w:p>
        </w:tc>
      </w:tr>
      <w:tr w:rsidR="00CD6FEE" w:rsidRPr="00D04531" w14:paraId="08A1489C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1DA896A1" w14:textId="7647B745" w:rsidR="00CD6FEE" w:rsidRPr="00565FC2" w:rsidRDefault="005B3713" w:rsidP="00CD6FEE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565FC2">
              <w:rPr>
                <w:rFonts w:cstheme="minorHAnsi"/>
                <w:bCs/>
                <w:sz w:val="20"/>
                <w:szCs w:val="20"/>
              </w:rPr>
              <w:t>Update on SSAP No. 48 Discussions</w:t>
            </w:r>
            <w:r w:rsidR="0011455A">
              <w:rPr>
                <w:rFonts w:cstheme="minorHAnsi"/>
                <w:bCs/>
                <w:sz w:val="20"/>
                <w:szCs w:val="20"/>
              </w:rPr>
              <w:t xml:space="preserve"> &amp; Revisions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67A75795" w14:textId="027F3830" w:rsidR="00CD6FEE" w:rsidRPr="00565FC2" w:rsidRDefault="00A53C5B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  <w:r w:rsidR="007E5205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9D7D8B5" w14:textId="77777777" w:rsidR="00CD6FEE" w:rsidRPr="00565FC2" w:rsidRDefault="00CD6FEE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color w:val="000000" w:themeColor="text1"/>
                <w:sz w:val="20"/>
                <w:szCs w:val="20"/>
              </w:rPr>
              <w:t>None</w:t>
            </w:r>
          </w:p>
        </w:tc>
      </w:tr>
      <w:tr w:rsidR="00AF1D95" w:rsidRPr="00D04531" w14:paraId="30B0373D" w14:textId="77777777" w:rsidTr="00497854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19813701" w14:textId="77777777" w:rsidR="00AF1D95" w:rsidRPr="00565FC2" w:rsidRDefault="00AF1D95" w:rsidP="00497854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65FC2">
              <w:rPr>
                <w:rFonts w:cstheme="minorHAnsi"/>
                <w:bCs/>
                <w:sz w:val="20"/>
                <w:szCs w:val="20"/>
              </w:rPr>
              <w:t>Update on the Commitments and Contingencies Disclosures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0D27E7A6" w14:textId="6E923F1B" w:rsidR="00AF1D95" w:rsidRPr="00565FC2" w:rsidRDefault="00565FC2" w:rsidP="00497854">
            <w:pPr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  <w:r w:rsidR="00D0068E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4EEE8D51" w14:textId="77777777" w:rsidR="00AF1D95" w:rsidRPr="00565FC2" w:rsidRDefault="00AF1D95" w:rsidP="00497854">
            <w:pPr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None</w:t>
            </w:r>
          </w:p>
        </w:tc>
      </w:tr>
      <w:tr w:rsidR="001810E0" w:rsidRPr="00D04531" w14:paraId="7CC43F75" w14:textId="77777777" w:rsidTr="00497854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38D90777" w14:textId="77777777" w:rsidR="001810E0" w:rsidRPr="00565FC2" w:rsidRDefault="001810E0" w:rsidP="00497854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bCs/>
                <w:sz w:val="20"/>
                <w:szCs w:val="20"/>
              </w:rPr>
            </w:pPr>
            <w:r w:rsidRPr="00565FC2">
              <w:rPr>
                <w:rFonts w:cstheme="minorHAnsi"/>
                <w:bCs/>
                <w:sz w:val="20"/>
                <w:szCs w:val="20"/>
              </w:rPr>
              <w:t>Review of U.S. GAAP Exposures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79001FC4" w14:textId="41D8DDC9" w:rsidR="001810E0" w:rsidRPr="00565FC2" w:rsidRDefault="001810E0" w:rsidP="00497854">
            <w:pPr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  <w:r w:rsidR="00D0068E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14CFA39B" w14:textId="0A02B620" w:rsidR="001810E0" w:rsidRPr="00565FC2" w:rsidRDefault="001810E0" w:rsidP="00497854">
            <w:pPr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>M</w:t>
            </w:r>
          </w:p>
        </w:tc>
      </w:tr>
      <w:tr w:rsidR="00CD6FEE" w:rsidRPr="00D04531" w14:paraId="362A04F4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2E6B4CA2" w14:textId="7E816C94" w:rsidR="00CD6FEE" w:rsidRPr="00565FC2" w:rsidRDefault="001810E0" w:rsidP="00CD6FEE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LATF</w:t>
            </w:r>
            <w:r w:rsidR="00C30427">
              <w:rPr>
                <w:rFonts w:cstheme="minorHAnsi"/>
                <w:bCs/>
                <w:sz w:val="20"/>
                <w:szCs w:val="20"/>
              </w:rPr>
              <w:t xml:space="preserve"> VM</w:t>
            </w:r>
            <w:r>
              <w:rPr>
                <w:rFonts w:cstheme="minorHAnsi"/>
                <w:bCs/>
                <w:sz w:val="20"/>
                <w:szCs w:val="20"/>
              </w:rPr>
              <w:t xml:space="preserve"> Coordination Memo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6567B306" w14:textId="0CAF1F19" w:rsidR="00CD6FEE" w:rsidRPr="00565FC2" w:rsidRDefault="00565FC2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  <w:r w:rsidR="00D0068E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64BD4A8" w14:textId="312AF79E" w:rsidR="00CD6FEE" w:rsidRPr="00565FC2" w:rsidRDefault="00F864DB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Cs/>
                <w:color w:val="000000" w:themeColor="text1"/>
                <w:sz w:val="20"/>
                <w:szCs w:val="20"/>
              </w:rPr>
              <w:t>N</w:t>
            </w:r>
          </w:p>
        </w:tc>
      </w:tr>
      <w:tr w:rsidR="00CD6FEE" w:rsidRPr="00D04531" w14:paraId="238B5FA6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4F6D01F3" w14:textId="77777777" w:rsidR="00CD6FEE" w:rsidRPr="00565FC2" w:rsidRDefault="00CD6FEE" w:rsidP="00CD6FEE">
            <w:pPr>
              <w:keepNext/>
              <w:keepLines/>
              <w:numPr>
                <w:ilvl w:val="0"/>
                <w:numId w:val="13"/>
              </w:numPr>
              <w:tabs>
                <w:tab w:val="left" w:pos="705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565FC2">
              <w:rPr>
                <w:rFonts w:cstheme="minorHAnsi"/>
                <w:sz w:val="20"/>
                <w:szCs w:val="20"/>
              </w:rPr>
              <w:t>IAIS Audit and Accounting Working Group (AAWG Update)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23F0A0F8" w14:textId="400590A8" w:rsidR="00CD6FEE" w:rsidRPr="00565FC2" w:rsidRDefault="00565FC2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  <w:r w:rsidR="00D0068E">
              <w:rPr>
                <w:rFonts w:cstheme="minorHAns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15C0DD4" w14:textId="77777777" w:rsidR="00CD6FEE" w:rsidRPr="00565FC2" w:rsidRDefault="00CD6FEE" w:rsidP="00CD6FEE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565FC2">
              <w:rPr>
                <w:rFonts w:cstheme="minorHAnsi"/>
                <w:color w:val="000000" w:themeColor="text1"/>
                <w:sz w:val="20"/>
                <w:szCs w:val="20"/>
              </w:rPr>
              <w:t>None</w:t>
            </w:r>
          </w:p>
        </w:tc>
      </w:tr>
      <w:tr w:rsidR="00CD6FEE" w:rsidRPr="00D04531" w14:paraId="57A7A3DD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34E130C8" w14:textId="77777777" w:rsidR="00CD6FEE" w:rsidRPr="00D04531" w:rsidRDefault="00CD6FEE" w:rsidP="00CD6FEE">
            <w:pPr>
              <w:ind w:left="720"/>
              <w:contextualSpacing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3E193B74" w14:textId="77777777" w:rsidR="00CD6FEE" w:rsidRPr="00D04531" w:rsidRDefault="00CD6FEE" w:rsidP="00CD6FEE">
            <w:pPr>
              <w:jc w:val="center"/>
              <w:rPr>
                <w:rFonts w:cstheme="minorHAnsi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90A9FF7" w14:textId="77777777" w:rsidR="00CD6FEE" w:rsidRPr="00D04531" w:rsidRDefault="00CD6FEE" w:rsidP="00CD6FEE">
            <w:pPr>
              <w:jc w:val="center"/>
              <w:rPr>
                <w:rFonts w:cstheme="minorHAnsi"/>
                <w:color w:val="FF0000"/>
                <w:sz w:val="20"/>
                <w:szCs w:val="20"/>
                <w:highlight w:val="yellow"/>
              </w:rPr>
            </w:pPr>
          </w:p>
        </w:tc>
      </w:tr>
      <w:tr w:rsidR="00CD6FEE" w:rsidRPr="00D04531" w14:paraId="50AE2821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55464D05" w14:textId="65E5E397" w:rsidR="00CD6FEE" w:rsidRPr="00D04531" w:rsidRDefault="00CD6FEE" w:rsidP="00CD6FEE">
            <w:pPr>
              <w:numPr>
                <w:ilvl w:val="0"/>
                <w:numId w:val="14"/>
              </w:numPr>
              <w:ind w:left="678" w:hanging="270"/>
              <w:contextualSpacing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D04531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Comment Deadline for all </w:t>
            </w:r>
            <w:r w:rsidR="00565FC2" w:rsidRPr="005C4D09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other </w:t>
            </w:r>
            <w:r w:rsidRPr="00D04531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items – </w:t>
            </w:r>
            <w:r w:rsidRPr="005C4D09">
              <w:rPr>
                <w:rFonts w:cstheme="minorHAnsi"/>
                <w:b/>
                <w:sz w:val="20"/>
                <w:szCs w:val="20"/>
              </w:rPr>
              <w:t xml:space="preserve">Friday, </w:t>
            </w:r>
            <w:r w:rsidR="00565FC2" w:rsidRPr="005C4D09">
              <w:rPr>
                <w:rFonts w:cstheme="minorHAnsi"/>
                <w:b/>
                <w:bCs/>
                <w:iCs/>
                <w:sz w:val="20"/>
                <w:szCs w:val="20"/>
              </w:rPr>
              <w:t>October 2</w:t>
            </w:r>
            <w:r w:rsidRPr="005C4D09">
              <w:rPr>
                <w:rFonts w:cstheme="minorHAnsi"/>
                <w:b/>
                <w:sz w:val="20"/>
                <w:szCs w:val="20"/>
              </w:rPr>
              <w:t>, 2026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05059CB3" w14:textId="77777777" w:rsidR="00CD6FEE" w:rsidRPr="00D04531" w:rsidRDefault="00CD6FEE" w:rsidP="00CD6FEE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43593760" w14:textId="77777777" w:rsidR="00CD6FEE" w:rsidRPr="00D04531" w:rsidRDefault="00CD6FEE" w:rsidP="00CD6FEE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BB64F0" w:rsidRPr="00D04531" w14:paraId="6399A9B6" w14:textId="77777777" w:rsidTr="00497854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37CC3018" w14:textId="6D22BC7D" w:rsidR="00BB64F0" w:rsidRPr="005C4D09" w:rsidRDefault="005C4D09" w:rsidP="00497854">
            <w:pPr>
              <w:numPr>
                <w:ilvl w:val="0"/>
                <w:numId w:val="14"/>
              </w:numPr>
              <w:ind w:left="678" w:hanging="270"/>
              <w:contextualSpacing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5C4D09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Potential Shortened </w:t>
            </w:r>
            <w:r w:rsidR="00BB64F0" w:rsidRPr="005C4D09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Comment Deadline for IMR items – </w:t>
            </w:r>
            <w:r w:rsidR="00BB64F0" w:rsidRPr="005C4D09">
              <w:rPr>
                <w:rFonts w:cstheme="minorHAnsi"/>
                <w:b/>
                <w:sz w:val="20"/>
                <w:szCs w:val="20"/>
              </w:rPr>
              <w:t xml:space="preserve">Friday, </w:t>
            </w:r>
            <w:r w:rsidR="00BB64F0" w:rsidRPr="005C4D09">
              <w:rPr>
                <w:rFonts w:cstheme="minorHAnsi"/>
                <w:b/>
                <w:bCs/>
                <w:iCs/>
                <w:sz w:val="20"/>
                <w:szCs w:val="20"/>
              </w:rPr>
              <w:t>September 18</w:t>
            </w:r>
            <w:r w:rsidR="00BB64F0" w:rsidRPr="005C4D09">
              <w:rPr>
                <w:rFonts w:cstheme="minorHAnsi"/>
                <w:b/>
                <w:sz w:val="20"/>
                <w:szCs w:val="20"/>
              </w:rPr>
              <w:t>, 2026</w:t>
            </w: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2F5DE2DC" w14:textId="77777777" w:rsidR="00BB64F0" w:rsidRPr="00D04531" w:rsidRDefault="00BB64F0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3FD4D91B" w14:textId="77777777" w:rsidR="00BB64F0" w:rsidRPr="00D04531" w:rsidRDefault="00BB64F0" w:rsidP="00497854">
            <w:pPr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CD6FEE" w:rsidRPr="00D04531" w14:paraId="66C29791" w14:textId="77777777">
        <w:trPr>
          <w:trHeight w:val="80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01DB90E3" w14:textId="77777777" w:rsidR="00CD6FEE" w:rsidRPr="00D04531" w:rsidRDefault="00CD6FEE" w:rsidP="00CD6FEE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5F5208FD" w14:textId="77777777" w:rsidR="00CD6FEE" w:rsidRPr="00D04531" w:rsidRDefault="00CD6FEE" w:rsidP="00CD6FE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692FB86A" w14:textId="77777777" w:rsidR="00CD6FEE" w:rsidRPr="00D04531" w:rsidRDefault="00CD6FEE" w:rsidP="00CD6FE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D6FEE" w:rsidRPr="00D04531" w14:paraId="7B836739" w14:textId="77777777">
        <w:trPr>
          <w:trHeight w:val="144"/>
        </w:trPr>
        <w:tc>
          <w:tcPr>
            <w:tcW w:w="7740" w:type="dxa"/>
            <w:tcMar>
              <w:left w:w="43" w:type="dxa"/>
              <w:right w:w="43" w:type="dxa"/>
            </w:tcMar>
          </w:tcPr>
          <w:p w14:paraId="523D8671" w14:textId="77777777" w:rsidR="00CD6FEE" w:rsidRPr="00D04531" w:rsidRDefault="00CD6FEE" w:rsidP="00CD6FEE">
            <w:pPr>
              <w:keepNext/>
              <w:keepLines/>
              <w:tabs>
                <w:tab w:val="left" w:pos="705"/>
              </w:tabs>
              <w:ind w:left="345"/>
              <w:contextualSpacing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56" w:type="dxa"/>
            <w:tcMar>
              <w:left w:w="43" w:type="dxa"/>
              <w:right w:w="43" w:type="dxa"/>
            </w:tcMar>
          </w:tcPr>
          <w:p w14:paraId="1D5B850E" w14:textId="77777777" w:rsidR="00CD6FEE" w:rsidRPr="00D04531" w:rsidRDefault="00CD6FEE" w:rsidP="00CD6FE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4" w:type="dxa"/>
            <w:tcMar>
              <w:left w:w="43" w:type="dxa"/>
              <w:right w:w="43" w:type="dxa"/>
            </w:tcMar>
          </w:tcPr>
          <w:p w14:paraId="5B0C220E" w14:textId="77777777" w:rsidR="00CD6FEE" w:rsidRPr="00D04531" w:rsidRDefault="00CD6FEE" w:rsidP="00CD6FE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B1BE45F" w14:textId="77777777" w:rsidR="00D04531" w:rsidRPr="00D04531" w:rsidRDefault="00D04531" w:rsidP="00D04531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2C99076" w14:textId="77777777" w:rsidR="003135EF" w:rsidRPr="000C3F40" w:rsidRDefault="003135EF" w:rsidP="00D04531">
      <w:pPr>
        <w:contextualSpacing/>
      </w:pPr>
    </w:p>
    <w:sectPr w:rsidR="003135EF" w:rsidRPr="000C3F40" w:rsidSect="00442C9B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160" w:right="1440" w:bottom="1368" w:left="1440" w:header="0" w:footer="576" w:gutter="0"/>
      <w:pgNumType w:start="1"/>
      <w:cols w:num="3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700DA" w14:textId="77777777" w:rsidR="00061C91" w:rsidRDefault="00061C91" w:rsidP="00C66EDC">
      <w:r>
        <w:separator/>
      </w:r>
    </w:p>
  </w:endnote>
  <w:endnote w:type="continuationSeparator" w:id="0">
    <w:p w14:paraId="356399E4" w14:textId="77777777" w:rsidR="00061C91" w:rsidRDefault="00061C91" w:rsidP="00C66EDC">
      <w:r>
        <w:continuationSeparator/>
      </w:r>
    </w:p>
  </w:endnote>
  <w:endnote w:type="continuationNotice" w:id="1">
    <w:p w14:paraId="0CCAAB86" w14:textId="77777777" w:rsidR="00061C91" w:rsidRDefault="00061C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Next LT Pro Regular"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Body CS)">
    <w:altName w:val="Arial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Headings CS)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Next LT Pro Light">
    <w:altName w:val="Calibri"/>
    <w:panose1 w:val="00000000000000000000"/>
    <w:charset w:val="00"/>
    <w:family w:val="swiss"/>
    <w:notTrueType/>
    <w:pitch w:val="variable"/>
    <w:sig w:usb0="A00000A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0536851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D37AA70" w14:textId="271F43A2" w:rsidR="00511F4E" w:rsidRDefault="00511F4E" w:rsidP="00B2416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70DBC8" w14:textId="77777777" w:rsidR="00511F4E" w:rsidRDefault="00511F4E" w:rsidP="00511F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color w:val="929292"/>
        <w:sz w:val="18"/>
        <w:szCs w:val="18"/>
      </w:rPr>
      <w:id w:val="444586522"/>
      <w:docPartObj>
        <w:docPartGallery w:val="Page Numbers (Bottom of Page)"/>
        <w:docPartUnique/>
      </w:docPartObj>
    </w:sdtPr>
    <w:sdtEndPr>
      <w:rPr>
        <w:rStyle w:val="PageNumber"/>
        <w:sz w:val="20"/>
        <w:szCs w:val="20"/>
      </w:rPr>
    </w:sdtEndPr>
    <w:sdtContent>
      <w:p w14:paraId="423941CB" w14:textId="6DD83A9A" w:rsidR="00701FBA" w:rsidRPr="00222D74" w:rsidRDefault="00701FBA" w:rsidP="00222D74">
        <w:pPr>
          <w:pStyle w:val="Footer"/>
          <w:framePr w:w="590" w:wrap="notBeside" w:vAnchor="page" w:hAnchor="page" w:x="11022" w:y="15113" w:anchorLock="1"/>
          <w:jc w:val="right"/>
          <w:rPr>
            <w:rStyle w:val="PageNumber"/>
            <w:rFonts w:ascii="Arial" w:hAnsi="Arial" w:cs="Arial"/>
            <w:color w:val="929292"/>
            <w:sz w:val="20"/>
            <w:szCs w:val="20"/>
          </w:rPr>
        </w:pPr>
        <w:r w:rsidRPr="00222D74">
          <w:rPr>
            <w:rStyle w:val="PageNumber"/>
            <w:rFonts w:ascii="Arial" w:hAnsi="Arial" w:cs="Arial"/>
            <w:color w:val="929292"/>
            <w:sz w:val="20"/>
            <w:szCs w:val="20"/>
          </w:rPr>
          <w:fldChar w:fldCharType="begin"/>
        </w:r>
        <w:r w:rsidRPr="00222D74">
          <w:rPr>
            <w:rStyle w:val="PageNumber"/>
            <w:rFonts w:ascii="Arial" w:hAnsi="Arial" w:cs="Arial"/>
            <w:color w:val="929292"/>
            <w:sz w:val="20"/>
            <w:szCs w:val="20"/>
          </w:rPr>
          <w:instrText xml:space="preserve"> PAGE </w:instrText>
        </w:r>
        <w:r w:rsidRPr="00222D74">
          <w:rPr>
            <w:rStyle w:val="PageNumber"/>
            <w:rFonts w:ascii="Arial" w:hAnsi="Arial" w:cs="Arial"/>
            <w:color w:val="929292"/>
            <w:sz w:val="20"/>
            <w:szCs w:val="20"/>
          </w:rPr>
          <w:fldChar w:fldCharType="separate"/>
        </w:r>
        <w:r w:rsidRPr="00222D74">
          <w:rPr>
            <w:rStyle w:val="PageNumber"/>
            <w:rFonts w:ascii="Arial" w:hAnsi="Arial" w:cs="Arial"/>
            <w:color w:val="929292"/>
            <w:sz w:val="20"/>
            <w:szCs w:val="20"/>
          </w:rPr>
          <w:t>1</w:t>
        </w:r>
        <w:r w:rsidRPr="00222D74">
          <w:rPr>
            <w:rStyle w:val="PageNumber"/>
            <w:rFonts w:ascii="Arial" w:hAnsi="Arial" w:cs="Arial"/>
            <w:color w:val="929292"/>
            <w:sz w:val="20"/>
            <w:szCs w:val="20"/>
          </w:rPr>
          <w:fldChar w:fldCharType="end"/>
        </w:r>
      </w:p>
    </w:sdtContent>
  </w:sdt>
  <w:p w14:paraId="69D21194" w14:textId="6759607E" w:rsidR="00511F4E" w:rsidRPr="00B0008C" w:rsidRDefault="00035888" w:rsidP="00511F4E">
    <w:pPr>
      <w:pStyle w:val="Footer"/>
      <w:ind w:right="360"/>
      <w:rPr>
        <w:rFonts w:ascii="AvenirNext LT Pro Light" w:hAnsi="AvenirNext LT Pro Light"/>
        <w:color w:val="929292"/>
        <w:sz w:val="18"/>
        <w:szCs w:val="18"/>
      </w:rPr>
    </w:pPr>
    <w:r>
      <w:rPr>
        <w:rFonts w:ascii="AvenirNext LT Pro Light" w:hAnsi="AvenirNext LT Pro Light"/>
        <w:noProof/>
        <w:color w:val="929292"/>
        <w:sz w:val="18"/>
        <w:szCs w:val="18"/>
      </w:rPr>
      <w:drawing>
        <wp:anchor distT="0" distB="0" distL="114300" distR="114300" simplePos="0" relativeHeight="251658241" behindDoc="1" locked="0" layoutInCell="1" allowOverlap="1" wp14:anchorId="6AD7A4FA" wp14:editId="2CD27EB7">
          <wp:simplePos x="0" y="0"/>
          <wp:positionH relativeFrom="page">
            <wp:posOffset>412115</wp:posOffset>
          </wp:positionH>
          <wp:positionV relativeFrom="page">
            <wp:posOffset>9625965</wp:posOffset>
          </wp:positionV>
          <wp:extent cx="3749593" cy="116732"/>
          <wp:effectExtent l="0" t="0" r="0" b="0"/>
          <wp:wrapNone/>
          <wp:docPr id="1847381996" name="Picture 1847381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815847" name="Picture 181481584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-11158" b="16943"/>
                  <a:stretch>
                    <a:fillRect/>
                  </a:stretch>
                </pic:blipFill>
                <pic:spPr bwMode="auto">
                  <a:xfrm>
                    <a:off x="0" y="0"/>
                    <a:ext cx="3749593" cy="1167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color w:val="929292"/>
        <w:sz w:val="20"/>
        <w:szCs w:val="20"/>
      </w:rPr>
      <w:id w:val="-20573040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1692B0" w14:textId="77777777" w:rsidR="009972C5" w:rsidRPr="00A34308" w:rsidRDefault="009972C5" w:rsidP="00A34308">
        <w:pPr>
          <w:pStyle w:val="Footer"/>
          <w:framePr w:w="301" w:wrap="notBeside" w:vAnchor="page" w:hAnchor="page" w:x="11312" w:y="15147" w:anchorLock="1"/>
          <w:jc w:val="right"/>
          <w:rPr>
            <w:rStyle w:val="PageNumber"/>
            <w:rFonts w:ascii="Arial" w:hAnsi="Arial" w:cs="Arial"/>
            <w:color w:val="929292"/>
            <w:sz w:val="20"/>
            <w:szCs w:val="20"/>
          </w:rPr>
        </w:pPr>
        <w:r w:rsidRPr="00A34308">
          <w:rPr>
            <w:rStyle w:val="PageNumber"/>
            <w:rFonts w:ascii="Arial" w:hAnsi="Arial" w:cs="Arial"/>
            <w:color w:val="929292"/>
            <w:sz w:val="20"/>
            <w:szCs w:val="20"/>
          </w:rPr>
          <w:fldChar w:fldCharType="begin"/>
        </w:r>
        <w:r w:rsidRPr="00A34308">
          <w:rPr>
            <w:rStyle w:val="PageNumber"/>
            <w:rFonts w:ascii="Arial" w:hAnsi="Arial" w:cs="Arial"/>
            <w:color w:val="929292"/>
            <w:sz w:val="20"/>
            <w:szCs w:val="20"/>
          </w:rPr>
          <w:instrText xml:space="preserve"> PAGE </w:instrText>
        </w:r>
        <w:r w:rsidRPr="00A34308">
          <w:rPr>
            <w:rStyle w:val="PageNumber"/>
            <w:rFonts w:ascii="Arial" w:hAnsi="Arial" w:cs="Arial"/>
            <w:color w:val="929292"/>
            <w:sz w:val="20"/>
            <w:szCs w:val="20"/>
          </w:rPr>
          <w:fldChar w:fldCharType="separate"/>
        </w:r>
        <w:r w:rsidRPr="00A34308">
          <w:rPr>
            <w:rStyle w:val="PageNumber"/>
            <w:rFonts w:ascii="Arial" w:hAnsi="Arial" w:cs="Arial"/>
            <w:color w:val="929292"/>
            <w:sz w:val="20"/>
            <w:szCs w:val="20"/>
          </w:rPr>
          <w:t>2</w:t>
        </w:r>
        <w:r w:rsidRPr="00A34308">
          <w:rPr>
            <w:rStyle w:val="PageNumber"/>
            <w:rFonts w:ascii="Arial" w:hAnsi="Arial" w:cs="Arial"/>
            <w:color w:val="929292"/>
            <w:sz w:val="20"/>
            <w:szCs w:val="20"/>
          </w:rPr>
          <w:fldChar w:fldCharType="end"/>
        </w:r>
      </w:p>
    </w:sdtContent>
  </w:sdt>
  <w:p w14:paraId="379FC0CB" w14:textId="0CC951D6" w:rsidR="009972C5" w:rsidRDefault="009972C5">
    <w:pPr>
      <w:pStyle w:val="Footer"/>
    </w:pPr>
    <w:r>
      <w:rPr>
        <w:rFonts w:ascii="AvenirNext LT Pro Light" w:hAnsi="AvenirNext LT Pro Light"/>
        <w:noProof/>
        <w:color w:val="929292"/>
        <w:sz w:val="18"/>
        <w:szCs w:val="18"/>
      </w:rPr>
      <w:drawing>
        <wp:anchor distT="0" distB="0" distL="114300" distR="114300" simplePos="0" relativeHeight="251658240" behindDoc="1" locked="0" layoutInCell="1" allowOverlap="1" wp14:anchorId="62825B36" wp14:editId="2E2D362E">
          <wp:simplePos x="0" y="0"/>
          <wp:positionH relativeFrom="page">
            <wp:posOffset>417398</wp:posOffset>
          </wp:positionH>
          <wp:positionV relativeFrom="page">
            <wp:posOffset>9629140</wp:posOffset>
          </wp:positionV>
          <wp:extent cx="3749593" cy="116732"/>
          <wp:effectExtent l="0" t="0" r="0" b="0"/>
          <wp:wrapNone/>
          <wp:docPr id="1814815847" name="Picture 18148158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815847" name="Picture 181481584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-11158" b="16943"/>
                  <a:stretch>
                    <a:fillRect/>
                  </a:stretch>
                </pic:blipFill>
                <pic:spPr bwMode="auto">
                  <a:xfrm>
                    <a:off x="0" y="0"/>
                    <a:ext cx="3749593" cy="1167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1BD2C" w14:textId="77777777" w:rsidR="00061C91" w:rsidRDefault="00061C91" w:rsidP="00C66EDC">
      <w:r>
        <w:separator/>
      </w:r>
    </w:p>
  </w:footnote>
  <w:footnote w:type="continuationSeparator" w:id="0">
    <w:p w14:paraId="3AF467F5" w14:textId="77777777" w:rsidR="00061C91" w:rsidRDefault="00061C91" w:rsidP="00C66EDC">
      <w:r>
        <w:continuationSeparator/>
      </w:r>
    </w:p>
  </w:footnote>
  <w:footnote w:type="continuationNotice" w:id="1">
    <w:p w14:paraId="6BEE4E96" w14:textId="77777777" w:rsidR="00061C91" w:rsidRDefault="00061C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7CCD7" w14:textId="32FE44DC" w:rsidR="002D2A1A" w:rsidRDefault="00DE654B">
    <w:pPr>
      <w:pStyle w:val="Header"/>
    </w:pPr>
    <w:r>
      <w:rPr>
        <w:noProof/>
      </w:rPr>
      <w:drawing>
        <wp:anchor distT="0" distB="0" distL="114300" distR="114300" simplePos="0" relativeHeight="251658243" behindDoc="0" locked="0" layoutInCell="1" allowOverlap="1" wp14:anchorId="5FA467CA" wp14:editId="2B581C86">
          <wp:simplePos x="0" y="0"/>
          <wp:positionH relativeFrom="column">
            <wp:posOffset>-908050</wp:posOffset>
          </wp:positionH>
          <wp:positionV relativeFrom="paragraph">
            <wp:posOffset>-234950</wp:posOffset>
          </wp:positionV>
          <wp:extent cx="7795239" cy="1707698"/>
          <wp:effectExtent l="0" t="0" r="3175" b="0"/>
          <wp:wrapNone/>
          <wp:docPr id="8092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226309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" r="26"/>
                  <a:stretch>
                    <a:fillRect/>
                  </a:stretch>
                </pic:blipFill>
                <pic:spPr bwMode="auto">
                  <a:xfrm>
                    <a:off x="0" y="0"/>
                    <a:ext cx="7795239" cy="1707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54C9" w14:textId="616AB8CB" w:rsidR="009972C5" w:rsidRDefault="00DE654B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56401FC2" wp14:editId="44F93241">
          <wp:simplePos x="0" y="0"/>
          <wp:positionH relativeFrom="column">
            <wp:posOffset>-933450</wp:posOffset>
          </wp:positionH>
          <wp:positionV relativeFrom="paragraph">
            <wp:posOffset>-203200</wp:posOffset>
          </wp:positionV>
          <wp:extent cx="7795239" cy="1707698"/>
          <wp:effectExtent l="0" t="0" r="3175" b="0"/>
          <wp:wrapNone/>
          <wp:docPr id="14922630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226309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" r="26"/>
                  <a:stretch>
                    <a:fillRect/>
                  </a:stretch>
                </pic:blipFill>
                <pic:spPr bwMode="auto">
                  <a:xfrm>
                    <a:off x="0" y="0"/>
                    <a:ext cx="7795239" cy="1707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C7B95"/>
    <w:multiLevelType w:val="hybridMultilevel"/>
    <w:tmpl w:val="AE1618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CE3564"/>
    <w:multiLevelType w:val="hybridMultilevel"/>
    <w:tmpl w:val="D20CA260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C562140"/>
    <w:multiLevelType w:val="hybridMultilevel"/>
    <w:tmpl w:val="9A44CCB0"/>
    <w:lvl w:ilvl="0" w:tplc="2130AB6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2F8A"/>
    <w:multiLevelType w:val="hybridMultilevel"/>
    <w:tmpl w:val="1DD4AB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3530D"/>
    <w:multiLevelType w:val="hybridMultilevel"/>
    <w:tmpl w:val="B06C9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31533"/>
    <w:multiLevelType w:val="singleLevel"/>
    <w:tmpl w:val="177A2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i w:val="0"/>
        <w:iCs w:val="0"/>
      </w:rPr>
    </w:lvl>
  </w:abstractNum>
  <w:abstractNum w:abstractNumId="6" w15:restartNumberingAfterBreak="0">
    <w:nsid w:val="5B7D1B43"/>
    <w:multiLevelType w:val="hybridMultilevel"/>
    <w:tmpl w:val="0E705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34EA6"/>
    <w:multiLevelType w:val="hybridMultilevel"/>
    <w:tmpl w:val="9F04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4263F"/>
    <w:multiLevelType w:val="hybridMultilevel"/>
    <w:tmpl w:val="DCC28C9E"/>
    <w:lvl w:ilvl="0" w:tplc="9C34FDD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102607"/>
    <w:multiLevelType w:val="hybridMultilevel"/>
    <w:tmpl w:val="3BB4E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A70AA"/>
    <w:multiLevelType w:val="hybridMultilevel"/>
    <w:tmpl w:val="D1288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9B72DC"/>
    <w:multiLevelType w:val="hybridMultilevel"/>
    <w:tmpl w:val="50960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7711D"/>
    <w:multiLevelType w:val="hybridMultilevel"/>
    <w:tmpl w:val="5690673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924571"/>
    <w:multiLevelType w:val="hybridMultilevel"/>
    <w:tmpl w:val="7C924D2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1961950">
    <w:abstractNumId w:val="4"/>
  </w:num>
  <w:num w:numId="2" w16cid:durableId="1358776882">
    <w:abstractNumId w:val="5"/>
  </w:num>
  <w:num w:numId="3" w16cid:durableId="1118643149">
    <w:abstractNumId w:val="13"/>
  </w:num>
  <w:num w:numId="4" w16cid:durableId="69696352">
    <w:abstractNumId w:val="11"/>
  </w:num>
  <w:num w:numId="5" w16cid:durableId="725106407">
    <w:abstractNumId w:val="7"/>
  </w:num>
  <w:num w:numId="6" w16cid:durableId="1081179970">
    <w:abstractNumId w:val="6"/>
  </w:num>
  <w:num w:numId="7" w16cid:durableId="1275556542">
    <w:abstractNumId w:val="12"/>
  </w:num>
  <w:num w:numId="8" w16cid:durableId="1557542169">
    <w:abstractNumId w:val="2"/>
  </w:num>
  <w:num w:numId="9" w16cid:durableId="764231969">
    <w:abstractNumId w:val="0"/>
  </w:num>
  <w:num w:numId="10" w16cid:durableId="206844710">
    <w:abstractNumId w:val="9"/>
  </w:num>
  <w:num w:numId="11" w16cid:durableId="77597872">
    <w:abstractNumId w:val="8"/>
  </w:num>
  <w:num w:numId="12" w16cid:durableId="1057169231">
    <w:abstractNumId w:val="3"/>
  </w:num>
  <w:num w:numId="13" w16cid:durableId="1665472147">
    <w:abstractNumId w:val="10"/>
  </w:num>
  <w:num w:numId="14" w16cid:durableId="1064376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EDC"/>
    <w:rsid w:val="000030DA"/>
    <w:rsid w:val="000107F6"/>
    <w:rsid w:val="00013745"/>
    <w:rsid w:val="0003013C"/>
    <w:rsid w:val="00035888"/>
    <w:rsid w:val="00045304"/>
    <w:rsid w:val="000514C6"/>
    <w:rsid w:val="00051BC8"/>
    <w:rsid w:val="00056875"/>
    <w:rsid w:val="00057158"/>
    <w:rsid w:val="00061C91"/>
    <w:rsid w:val="00064C47"/>
    <w:rsid w:val="000674D1"/>
    <w:rsid w:val="00072E87"/>
    <w:rsid w:val="000744DA"/>
    <w:rsid w:val="0007642B"/>
    <w:rsid w:val="0009311A"/>
    <w:rsid w:val="00094FF4"/>
    <w:rsid w:val="00096737"/>
    <w:rsid w:val="000A06A9"/>
    <w:rsid w:val="000A6B0C"/>
    <w:rsid w:val="000A6D20"/>
    <w:rsid w:val="000A7FA4"/>
    <w:rsid w:val="000B3415"/>
    <w:rsid w:val="000B38AD"/>
    <w:rsid w:val="000B5135"/>
    <w:rsid w:val="000C3F40"/>
    <w:rsid w:val="000D025F"/>
    <w:rsid w:val="000D1D4B"/>
    <w:rsid w:val="000D2EE3"/>
    <w:rsid w:val="000D4163"/>
    <w:rsid w:val="000E365E"/>
    <w:rsid w:val="000F177F"/>
    <w:rsid w:val="000F24FC"/>
    <w:rsid w:val="000F63C0"/>
    <w:rsid w:val="000F727A"/>
    <w:rsid w:val="001025B5"/>
    <w:rsid w:val="00106EB2"/>
    <w:rsid w:val="00112912"/>
    <w:rsid w:val="0011455A"/>
    <w:rsid w:val="00121A50"/>
    <w:rsid w:val="001233FD"/>
    <w:rsid w:val="00123C05"/>
    <w:rsid w:val="00123DF3"/>
    <w:rsid w:val="00130295"/>
    <w:rsid w:val="00131305"/>
    <w:rsid w:val="00135A8F"/>
    <w:rsid w:val="00136C34"/>
    <w:rsid w:val="00137E36"/>
    <w:rsid w:val="00140548"/>
    <w:rsid w:val="00140E5D"/>
    <w:rsid w:val="001423C0"/>
    <w:rsid w:val="00145750"/>
    <w:rsid w:val="00151C31"/>
    <w:rsid w:val="0015390E"/>
    <w:rsid w:val="00153E7E"/>
    <w:rsid w:val="00154BBD"/>
    <w:rsid w:val="001568A3"/>
    <w:rsid w:val="0016109D"/>
    <w:rsid w:val="00163A66"/>
    <w:rsid w:val="001662F2"/>
    <w:rsid w:val="00176893"/>
    <w:rsid w:val="00177BE9"/>
    <w:rsid w:val="001810E0"/>
    <w:rsid w:val="00183B1A"/>
    <w:rsid w:val="00187DA7"/>
    <w:rsid w:val="00193233"/>
    <w:rsid w:val="00193B9A"/>
    <w:rsid w:val="00196E87"/>
    <w:rsid w:val="00197BC6"/>
    <w:rsid w:val="001A5029"/>
    <w:rsid w:val="001B1102"/>
    <w:rsid w:val="001B1EED"/>
    <w:rsid w:val="001B2FF8"/>
    <w:rsid w:val="001B641E"/>
    <w:rsid w:val="001C4466"/>
    <w:rsid w:val="001C5FD4"/>
    <w:rsid w:val="001D3091"/>
    <w:rsid w:val="001D32B9"/>
    <w:rsid w:val="001D451B"/>
    <w:rsid w:val="001E454D"/>
    <w:rsid w:val="001F3DBC"/>
    <w:rsid w:val="001F42A7"/>
    <w:rsid w:val="002028B8"/>
    <w:rsid w:val="00202E9C"/>
    <w:rsid w:val="002074A8"/>
    <w:rsid w:val="0021248C"/>
    <w:rsid w:val="00215380"/>
    <w:rsid w:val="00217281"/>
    <w:rsid w:val="00220E36"/>
    <w:rsid w:val="0022274E"/>
    <w:rsid w:val="00222D74"/>
    <w:rsid w:val="00227AA0"/>
    <w:rsid w:val="00231B35"/>
    <w:rsid w:val="002354F8"/>
    <w:rsid w:val="00236A3E"/>
    <w:rsid w:val="00236C66"/>
    <w:rsid w:val="00236F94"/>
    <w:rsid w:val="002409EF"/>
    <w:rsid w:val="002454C2"/>
    <w:rsid w:val="00247669"/>
    <w:rsid w:val="002505AF"/>
    <w:rsid w:val="00250745"/>
    <w:rsid w:val="00256441"/>
    <w:rsid w:val="00256BB9"/>
    <w:rsid w:val="00262A22"/>
    <w:rsid w:val="00264BCC"/>
    <w:rsid w:val="00265563"/>
    <w:rsid w:val="00267535"/>
    <w:rsid w:val="00267849"/>
    <w:rsid w:val="002808B1"/>
    <w:rsid w:val="0028799C"/>
    <w:rsid w:val="002A1599"/>
    <w:rsid w:val="002A5310"/>
    <w:rsid w:val="002A58F2"/>
    <w:rsid w:val="002A6A63"/>
    <w:rsid w:val="002B0247"/>
    <w:rsid w:val="002C29A9"/>
    <w:rsid w:val="002C5490"/>
    <w:rsid w:val="002C5D78"/>
    <w:rsid w:val="002C7D24"/>
    <w:rsid w:val="002D2A1A"/>
    <w:rsid w:val="002D2A78"/>
    <w:rsid w:val="002D4B25"/>
    <w:rsid w:val="002D69A9"/>
    <w:rsid w:val="002E009A"/>
    <w:rsid w:val="002E0456"/>
    <w:rsid w:val="002E0BE1"/>
    <w:rsid w:val="002E4C3B"/>
    <w:rsid w:val="002E65FD"/>
    <w:rsid w:val="002F129C"/>
    <w:rsid w:val="002F23BA"/>
    <w:rsid w:val="002F40AC"/>
    <w:rsid w:val="002F53B6"/>
    <w:rsid w:val="002F6413"/>
    <w:rsid w:val="00304083"/>
    <w:rsid w:val="00304AFC"/>
    <w:rsid w:val="00305042"/>
    <w:rsid w:val="00306349"/>
    <w:rsid w:val="003135EF"/>
    <w:rsid w:val="00315EFF"/>
    <w:rsid w:val="00320ED6"/>
    <w:rsid w:val="0033195B"/>
    <w:rsid w:val="00332B4F"/>
    <w:rsid w:val="00335DC7"/>
    <w:rsid w:val="00340EE2"/>
    <w:rsid w:val="00363AE4"/>
    <w:rsid w:val="00363BD9"/>
    <w:rsid w:val="00370FF0"/>
    <w:rsid w:val="003809F1"/>
    <w:rsid w:val="00384BCB"/>
    <w:rsid w:val="00384BF8"/>
    <w:rsid w:val="00391474"/>
    <w:rsid w:val="00391DB9"/>
    <w:rsid w:val="00391F22"/>
    <w:rsid w:val="003933E9"/>
    <w:rsid w:val="003A24BC"/>
    <w:rsid w:val="003A5541"/>
    <w:rsid w:val="003B2DDE"/>
    <w:rsid w:val="003B375C"/>
    <w:rsid w:val="003B75FD"/>
    <w:rsid w:val="003D19C8"/>
    <w:rsid w:val="003D4DAB"/>
    <w:rsid w:val="003D503A"/>
    <w:rsid w:val="003E18F6"/>
    <w:rsid w:val="003F1480"/>
    <w:rsid w:val="003F2683"/>
    <w:rsid w:val="003F6C17"/>
    <w:rsid w:val="0040441D"/>
    <w:rsid w:val="00410D7B"/>
    <w:rsid w:val="00411498"/>
    <w:rsid w:val="004157AA"/>
    <w:rsid w:val="00416003"/>
    <w:rsid w:val="00422952"/>
    <w:rsid w:val="00424EFE"/>
    <w:rsid w:val="00442C9B"/>
    <w:rsid w:val="00444889"/>
    <w:rsid w:val="004468A0"/>
    <w:rsid w:val="00462180"/>
    <w:rsid w:val="00462588"/>
    <w:rsid w:val="00463ECB"/>
    <w:rsid w:val="00463F78"/>
    <w:rsid w:val="00465754"/>
    <w:rsid w:val="00475834"/>
    <w:rsid w:val="00476CBC"/>
    <w:rsid w:val="0047799C"/>
    <w:rsid w:val="0048300B"/>
    <w:rsid w:val="00493CFB"/>
    <w:rsid w:val="004958D6"/>
    <w:rsid w:val="0049758C"/>
    <w:rsid w:val="00497854"/>
    <w:rsid w:val="004A0F04"/>
    <w:rsid w:val="004A6F0B"/>
    <w:rsid w:val="004B094A"/>
    <w:rsid w:val="004B097A"/>
    <w:rsid w:val="004B0B7B"/>
    <w:rsid w:val="004C122B"/>
    <w:rsid w:val="004C3BE9"/>
    <w:rsid w:val="004C3CC9"/>
    <w:rsid w:val="004C60BE"/>
    <w:rsid w:val="004D1D90"/>
    <w:rsid w:val="004D409E"/>
    <w:rsid w:val="004D4D55"/>
    <w:rsid w:val="004D627A"/>
    <w:rsid w:val="004D7E1D"/>
    <w:rsid w:val="004E0DC7"/>
    <w:rsid w:val="004E58B3"/>
    <w:rsid w:val="004F11FF"/>
    <w:rsid w:val="004F40BC"/>
    <w:rsid w:val="004F4106"/>
    <w:rsid w:val="004F45AB"/>
    <w:rsid w:val="004F5B46"/>
    <w:rsid w:val="004F5BBE"/>
    <w:rsid w:val="0050460C"/>
    <w:rsid w:val="00504753"/>
    <w:rsid w:val="00507B86"/>
    <w:rsid w:val="00511F4E"/>
    <w:rsid w:val="005135A3"/>
    <w:rsid w:val="00517539"/>
    <w:rsid w:val="00520B37"/>
    <w:rsid w:val="005217F6"/>
    <w:rsid w:val="00525A9C"/>
    <w:rsid w:val="005321D7"/>
    <w:rsid w:val="00534E0F"/>
    <w:rsid w:val="00535F80"/>
    <w:rsid w:val="0054122E"/>
    <w:rsid w:val="00541558"/>
    <w:rsid w:val="00547D79"/>
    <w:rsid w:val="00550910"/>
    <w:rsid w:val="00554BB8"/>
    <w:rsid w:val="00565A48"/>
    <w:rsid w:val="00565FC2"/>
    <w:rsid w:val="00567E0A"/>
    <w:rsid w:val="005713C6"/>
    <w:rsid w:val="0057173D"/>
    <w:rsid w:val="00575A91"/>
    <w:rsid w:val="00581599"/>
    <w:rsid w:val="005867CF"/>
    <w:rsid w:val="0059003A"/>
    <w:rsid w:val="00593F84"/>
    <w:rsid w:val="00594457"/>
    <w:rsid w:val="005A2D1F"/>
    <w:rsid w:val="005A2E1D"/>
    <w:rsid w:val="005A5E4D"/>
    <w:rsid w:val="005A72F8"/>
    <w:rsid w:val="005A7F3C"/>
    <w:rsid w:val="005B185E"/>
    <w:rsid w:val="005B3713"/>
    <w:rsid w:val="005B67B6"/>
    <w:rsid w:val="005C10A2"/>
    <w:rsid w:val="005C4D09"/>
    <w:rsid w:val="005C557A"/>
    <w:rsid w:val="005C69C9"/>
    <w:rsid w:val="005D0A64"/>
    <w:rsid w:val="005D2A65"/>
    <w:rsid w:val="005D2BCC"/>
    <w:rsid w:val="005E1F89"/>
    <w:rsid w:val="005E251E"/>
    <w:rsid w:val="005E28AE"/>
    <w:rsid w:val="005E3265"/>
    <w:rsid w:val="005E3BA4"/>
    <w:rsid w:val="005E531B"/>
    <w:rsid w:val="005E58AF"/>
    <w:rsid w:val="005E5C0E"/>
    <w:rsid w:val="005F47D5"/>
    <w:rsid w:val="005F6569"/>
    <w:rsid w:val="006004FB"/>
    <w:rsid w:val="00600D08"/>
    <w:rsid w:val="00602D65"/>
    <w:rsid w:val="00603D9F"/>
    <w:rsid w:val="006045B2"/>
    <w:rsid w:val="00615F72"/>
    <w:rsid w:val="006168A1"/>
    <w:rsid w:val="006220B4"/>
    <w:rsid w:val="00623651"/>
    <w:rsid w:val="0062582B"/>
    <w:rsid w:val="00625B92"/>
    <w:rsid w:val="0063069F"/>
    <w:rsid w:val="006313E0"/>
    <w:rsid w:val="00633049"/>
    <w:rsid w:val="00637CFD"/>
    <w:rsid w:val="00640FF3"/>
    <w:rsid w:val="00650EC1"/>
    <w:rsid w:val="00652C69"/>
    <w:rsid w:val="00652FD7"/>
    <w:rsid w:val="006639AA"/>
    <w:rsid w:val="00663A3B"/>
    <w:rsid w:val="0067179C"/>
    <w:rsid w:val="00672778"/>
    <w:rsid w:val="00673D3F"/>
    <w:rsid w:val="00674699"/>
    <w:rsid w:val="00674D07"/>
    <w:rsid w:val="00676613"/>
    <w:rsid w:val="0068091E"/>
    <w:rsid w:val="0068630B"/>
    <w:rsid w:val="0069132E"/>
    <w:rsid w:val="00696FE8"/>
    <w:rsid w:val="006A2F99"/>
    <w:rsid w:val="006A412B"/>
    <w:rsid w:val="006A639E"/>
    <w:rsid w:val="006A68B5"/>
    <w:rsid w:val="006B3F2F"/>
    <w:rsid w:val="006B68F0"/>
    <w:rsid w:val="006B7673"/>
    <w:rsid w:val="006C04A8"/>
    <w:rsid w:val="006C120C"/>
    <w:rsid w:val="006C1C1D"/>
    <w:rsid w:val="006C6ED7"/>
    <w:rsid w:val="006D6261"/>
    <w:rsid w:val="006E07F2"/>
    <w:rsid w:val="006E16A9"/>
    <w:rsid w:val="006F15FE"/>
    <w:rsid w:val="006F3808"/>
    <w:rsid w:val="006F46A6"/>
    <w:rsid w:val="006F5CF2"/>
    <w:rsid w:val="006F70A1"/>
    <w:rsid w:val="006F7151"/>
    <w:rsid w:val="00701292"/>
    <w:rsid w:val="00701FBA"/>
    <w:rsid w:val="007071DC"/>
    <w:rsid w:val="00707A99"/>
    <w:rsid w:val="00711FC1"/>
    <w:rsid w:val="007139BD"/>
    <w:rsid w:val="00720BDF"/>
    <w:rsid w:val="00724F73"/>
    <w:rsid w:val="007264F7"/>
    <w:rsid w:val="00727A14"/>
    <w:rsid w:val="00731BA4"/>
    <w:rsid w:val="007339B7"/>
    <w:rsid w:val="00734741"/>
    <w:rsid w:val="00735C0F"/>
    <w:rsid w:val="00737E01"/>
    <w:rsid w:val="00741608"/>
    <w:rsid w:val="00742B10"/>
    <w:rsid w:val="00742D22"/>
    <w:rsid w:val="0074627C"/>
    <w:rsid w:val="00751BC4"/>
    <w:rsid w:val="00753D4E"/>
    <w:rsid w:val="007574A2"/>
    <w:rsid w:val="00757B76"/>
    <w:rsid w:val="007675C5"/>
    <w:rsid w:val="007708E8"/>
    <w:rsid w:val="00772ACA"/>
    <w:rsid w:val="00780265"/>
    <w:rsid w:val="00783F62"/>
    <w:rsid w:val="00787CA4"/>
    <w:rsid w:val="007937BD"/>
    <w:rsid w:val="00794C6D"/>
    <w:rsid w:val="007A310A"/>
    <w:rsid w:val="007A7738"/>
    <w:rsid w:val="007B1D13"/>
    <w:rsid w:val="007B2CC5"/>
    <w:rsid w:val="007B3CC1"/>
    <w:rsid w:val="007C08A5"/>
    <w:rsid w:val="007C78E5"/>
    <w:rsid w:val="007D4BB4"/>
    <w:rsid w:val="007E2ACC"/>
    <w:rsid w:val="007E2D02"/>
    <w:rsid w:val="007E5205"/>
    <w:rsid w:val="007E6170"/>
    <w:rsid w:val="007E7D36"/>
    <w:rsid w:val="007F2436"/>
    <w:rsid w:val="007F2528"/>
    <w:rsid w:val="007F277F"/>
    <w:rsid w:val="007F4D07"/>
    <w:rsid w:val="007F5415"/>
    <w:rsid w:val="007F579B"/>
    <w:rsid w:val="0080125B"/>
    <w:rsid w:val="00810B2F"/>
    <w:rsid w:val="00813ABF"/>
    <w:rsid w:val="00814416"/>
    <w:rsid w:val="008152A5"/>
    <w:rsid w:val="008375DB"/>
    <w:rsid w:val="0084355E"/>
    <w:rsid w:val="00843622"/>
    <w:rsid w:val="00845B80"/>
    <w:rsid w:val="00846403"/>
    <w:rsid w:val="008467E6"/>
    <w:rsid w:val="00853DB2"/>
    <w:rsid w:val="00860088"/>
    <w:rsid w:val="00863D34"/>
    <w:rsid w:val="0086527A"/>
    <w:rsid w:val="00866A0A"/>
    <w:rsid w:val="008704E2"/>
    <w:rsid w:val="008725B9"/>
    <w:rsid w:val="00874E66"/>
    <w:rsid w:val="00875DE2"/>
    <w:rsid w:val="00877A68"/>
    <w:rsid w:val="008802F8"/>
    <w:rsid w:val="00882436"/>
    <w:rsid w:val="008827FA"/>
    <w:rsid w:val="008879F9"/>
    <w:rsid w:val="00893382"/>
    <w:rsid w:val="008941B8"/>
    <w:rsid w:val="00894E90"/>
    <w:rsid w:val="00894EFA"/>
    <w:rsid w:val="00895596"/>
    <w:rsid w:val="00896938"/>
    <w:rsid w:val="008979D0"/>
    <w:rsid w:val="008A5BCA"/>
    <w:rsid w:val="008A6E21"/>
    <w:rsid w:val="008B06CF"/>
    <w:rsid w:val="008B20D0"/>
    <w:rsid w:val="008B2585"/>
    <w:rsid w:val="008B3F16"/>
    <w:rsid w:val="008B5B1A"/>
    <w:rsid w:val="008B69E8"/>
    <w:rsid w:val="008C557A"/>
    <w:rsid w:val="008C6990"/>
    <w:rsid w:val="008D0F9D"/>
    <w:rsid w:val="008D58F5"/>
    <w:rsid w:val="008D6818"/>
    <w:rsid w:val="008D6C20"/>
    <w:rsid w:val="008D6FD9"/>
    <w:rsid w:val="008E7A78"/>
    <w:rsid w:val="008F4AA4"/>
    <w:rsid w:val="008F4B6B"/>
    <w:rsid w:val="008F5AB2"/>
    <w:rsid w:val="009011DB"/>
    <w:rsid w:val="00902015"/>
    <w:rsid w:val="00917514"/>
    <w:rsid w:val="009210CE"/>
    <w:rsid w:val="0093038F"/>
    <w:rsid w:val="009477F9"/>
    <w:rsid w:val="009510CB"/>
    <w:rsid w:val="00952FBE"/>
    <w:rsid w:val="00963579"/>
    <w:rsid w:val="00973475"/>
    <w:rsid w:val="009739DE"/>
    <w:rsid w:val="00982D9C"/>
    <w:rsid w:val="00982F01"/>
    <w:rsid w:val="009846D9"/>
    <w:rsid w:val="00987297"/>
    <w:rsid w:val="009919D6"/>
    <w:rsid w:val="00991CEE"/>
    <w:rsid w:val="009926DC"/>
    <w:rsid w:val="009972C5"/>
    <w:rsid w:val="009A11EB"/>
    <w:rsid w:val="009A3F06"/>
    <w:rsid w:val="009A5345"/>
    <w:rsid w:val="009B21AD"/>
    <w:rsid w:val="009B587E"/>
    <w:rsid w:val="009D7AB6"/>
    <w:rsid w:val="009E7978"/>
    <w:rsid w:val="009F1E3F"/>
    <w:rsid w:val="009F28DD"/>
    <w:rsid w:val="009F4FC5"/>
    <w:rsid w:val="00A01411"/>
    <w:rsid w:val="00A02629"/>
    <w:rsid w:val="00A035AB"/>
    <w:rsid w:val="00A04428"/>
    <w:rsid w:val="00A11051"/>
    <w:rsid w:val="00A12670"/>
    <w:rsid w:val="00A1399A"/>
    <w:rsid w:val="00A24A42"/>
    <w:rsid w:val="00A34308"/>
    <w:rsid w:val="00A35543"/>
    <w:rsid w:val="00A35A1A"/>
    <w:rsid w:val="00A477DD"/>
    <w:rsid w:val="00A539F2"/>
    <w:rsid w:val="00A53C5B"/>
    <w:rsid w:val="00A62DFE"/>
    <w:rsid w:val="00A71DE9"/>
    <w:rsid w:val="00A73273"/>
    <w:rsid w:val="00A73AA0"/>
    <w:rsid w:val="00A822A7"/>
    <w:rsid w:val="00A82C64"/>
    <w:rsid w:val="00A839E4"/>
    <w:rsid w:val="00A84BC3"/>
    <w:rsid w:val="00A87CF1"/>
    <w:rsid w:val="00A9094A"/>
    <w:rsid w:val="00A92219"/>
    <w:rsid w:val="00A9569C"/>
    <w:rsid w:val="00AA1D90"/>
    <w:rsid w:val="00AA2382"/>
    <w:rsid w:val="00AA5D9A"/>
    <w:rsid w:val="00AA6039"/>
    <w:rsid w:val="00AB54AB"/>
    <w:rsid w:val="00AB6A32"/>
    <w:rsid w:val="00AC6448"/>
    <w:rsid w:val="00AD139E"/>
    <w:rsid w:val="00AD14E2"/>
    <w:rsid w:val="00AD18A1"/>
    <w:rsid w:val="00AD1DB3"/>
    <w:rsid w:val="00AD53C3"/>
    <w:rsid w:val="00AD6DB8"/>
    <w:rsid w:val="00AF1D95"/>
    <w:rsid w:val="00AF4784"/>
    <w:rsid w:val="00B0008C"/>
    <w:rsid w:val="00B01438"/>
    <w:rsid w:val="00B02475"/>
    <w:rsid w:val="00B0250F"/>
    <w:rsid w:val="00B06A94"/>
    <w:rsid w:val="00B10F78"/>
    <w:rsid w:val="00B17321"/>
    <w:rsid w:val="00B24160"/>
    <w:rsid w:val="00B255EC"/>
    <w:rsid w:val="00B2664F"/>
    <w:rsid w:val="00B271F2"/>
    <w:rsid w:val="00B303BC"/>
    <w:rsid w:val="00B31944"/>
    <w:rsid w:val="00B3253E"/>
    <w:rsid w:val="00B34408"/>
    <w:rsid w:val="00B367F3"/>
    <w:rsid w:val="00B426E9"/>
    <w:rsid w:val="00B42C3B"/>
    <w:rsid w:val="00B432DC"/>
    <w:rsid w:val="00B44700"/>
    <w:rsid w:val="00B44A1B"/>
    <w:rsid w:val="00B46803"/>
    <w:rsid w:val="00B47E54"/>
    <w:rsid w:val="00B50A78"/>
    <w:rsid w:val="00B53D06"/>
    <w:rsid w:val="00B566CB"/>
    <w:rsid w:val="00B61B35"/>
    <w:rsid w:val="00B7292D"/>
    <w:rsid w:val="00B7330D"/>
    <w:rsid w:val="00B773C5"/>
    <w:rsid w:val="00B8235A"/>
    <w:rsid w:val="00B82996"/>
    <w:rsid w:val="00B846B5"/>
    <w:rsid w:val="00B91EEA"/>
    <w:rsid w:val="00B949D2"/>
    <w:rsid w:val="00B954E9"/>
    <w:rsid w:val="00B95BE8"/>
    <w:rsid w:val="00B97E24"/>
    <w:rsid w:val="00BA1E40"/>
    <w:rsid w:val="00BA329D"/>
    <w:rsid w:val="00BA4D3E"/>
    <w:rsid w:val="00BA4ED6"/>
    <w:rsid w:val="00BA545F"/>
    <w:rsid w:val="00BB484D"/>
    <w:rsid w:val="00BB4A4C"/>
    <w:rsid w:val="00BB64F0"/>
    <w:rsid w:val="00BB6A2D"/>
    <w:rsid w:val="00BC09B4"/>
    <w:rsid w:val="00BC18F2"/>
    <w:rsid w:val="00BC1A12"/>
    <w:rsid w:val="00BD05AA"/>
    <w:rsid w:val="00BD5A3F"/>
    <w:rsid w:val="00BE25B8"/>
    <w:rsid w:val="00BE2C73"/>
    <w:rsid w:val="00BE36C4"/>
    <w:rsid w:val="00BF6F2E"/>
    <w:rsid w:val="00C031E0"/>
    <w:rsid w:val="00C05737"/>
    <w:rsid w:val="00C06394"/>
    <w:rsid w:val="00C069AA"/>
    <w:rsid w:val="00C07F2D"/>
    <w:rsid w:val="00C16AD6"/>
    <w:rsid w:val="00C223E2"/>
    <w:rsid w:val="00C22FB3"/>
    <w:rsid w:val="00C30427"/>
    <w:rsid w:val="00C32C1F"/>
    <w:rsid w:val="00C3481C"/>
    <w:rsid w:val="00C36A82"/>
    <w:rsid w:val="00C37AC7"/>
    <w:rsid w:val="00C40D21"/>
    <w:rsid w:val="00C433D2"/>
    <w:rsid w:val="00C465D0"/>
    <w:rsid w:val="00C5524E"/>
    <w:rsid w:val="00C56F59"/>
    <w:rsid w:val="00C64385"/>
    <w:rsid w:val="00C64618"/>
    <w:rsid w:val="00C646EE"/>
    <w:rsid w:val="00C66E89"/>
    <w:rsid w:val="00C66EDC"/>
    <w:rsid w:val="00C713F2"/>
    <w:rsid w:val="00C72EC3"/>
    <w:rsid w:val="00C77CF0"/>
    <w:rsid w:val="00C85691"/>
    <w:rsid w:val="00C856A5"/>
    <w:rsid w:val="00C8784E"/>
    <w:rsid w:val="00CA3562"/>
    <w:rsid w:val="00CA6323"/>
    <w:rsid w:val="00CB6830"/>
    <w:rsid w:val="00CC14F1"/>
    <w:rsid w:val="00CC445D"/>
    <w:rsid w:val="00CC452D"/>
    <w:rsid w:val="00CC7AE2"/>
    <w:rsid w:val="00CD4188"/>
    <w:rsid w:val="00CD4E7E"/>
    <w:rsid w:val="00CD5351"/>
    <w:rsid w:val="00CD6FEE"/>
    <w:rsid w:val="00CE2873"/>
    <w:rsid w:val="00CE6078"/>
    <w:rsid w:val="00CE663F"/>
    <w:rsid w:val="00CE7CB7"/>
    <w:rsid w:val="00CF6EF4"/>
    <w:rsid w:val="00CF70D8"/>
    <w:rsid w:val="00CF7922"/>
    <w:rsid w:val="00D0068E"/>
    <w:rsid w:val="00D04531"/>
    <w:rsid w:val="00D05D11"/>
    <w:rsid w:val="00D07ACD"/>
    <w:rsid w:val="00D15B21"/>
    <w:rsid w:val="00D170B7"/>
    <w:rsid w:val="00D33AD9"/>
    <w:rsid w:val="00D33D1D"/>
    <w:rsid w:val="00D42C2E"/>
    <w:rsid w:val="00D430D2"/>
    <w:rsid w:val="00D43D26"/>
    <w:rsid w:val="00D522D3"/>
    <w:rsid w:val="00D63F57"/>
    <w:rsid w:val="00D65571"/>
    <w:rsid w:val="00D6720F"/>
    <w:rsid w:val="00D67B65"/>
    <w:rsid w:val="00D70405"/>
    <w:rsid w:val="00D858E7"/>
    <w:rsid w:val="00D85EC9"/>
    <w:rsid w:val="00D9107C"/>
    <w:rsid w:val="00D93025"/>
    <w:rsid w:val="00D96538"/>
    <w:rsid w:val="00DA24D0"/>
    <w:rsid w:val="00DB4F65"/>
    <w:rsid w:val="00DB73F0"/>
    <w:rsid w:val="00DC0CC9"/>
    <w:rsid w:val="00DD3E91"/>
    <w:rsid w:val="00DD6911"/>
    <w:rsid w:val="00DE03F0"/>
    <w:rsid w:val="00DE2014"/>
    <w:rsid w:val="00DE2D7E"/>
    <w:rsid w:val="00DE37F5"/>
    <w:rsid w:val="00DE3C34"/>
    <w:rsid w:val="00DE4E3D"/>
    <w:rsid w:val="00DE608C"/>
    <w:rsid w:val="00DE654B"/>
    <w:rsid w:val="00DF0198"/>
    <w:rsid w:val="00DF4E83"/>
    <w:rsid w:val="00DF5406"/>
    <w:rsid w:val="00DF5AFA"/>
    <w:rsid w:val="00DF6EF5"/>
    <w:rsid w:val="00DF7902"/>
    <w:rsid w:val="00E011D1"/>
    <w:rsid w:val="00E03452"/>
    <w:rsid w:val="00E061F3"/>
    <w:rsid w:val="00E066C7"/>
    <w:rsid w:val="00E11F2A"/>
    <w:rsid w:val="00E134B8"/>
    <w:rsid w:val="00E13DC7"/>
    <w:rsid w:val="00E206EF"/>
    <w:rsid w:val="00E23484"/>
    <w:rsid w:val="00E2404A"/>
    <w:rsid w:val="00E323EA"/>
    <w:rsid w:val="00E335F1"/>
    <w:rsid w:val="00E35D99"/>
    <w:rsid w:val="00E4282C"/>
    <w:rsid w:val="00E42ACD"/>
    <w:rsid w:val="00E44C20"/>
    <w:rsid w:val="00E5116D"/>
    <w:rsid w:val="00E5402C"/>
    <w:rsid w:val="00E606A5"/>
    <w:rsid w:val="00E61622"/>
    <w:rsid w:val="00E71DC9"/>
    <w:rsid w:val="00E74BF5"/>
    <w:rsid w:val="00E825FD"/>
    <w:rsid w:val="00E84384"/>
    <w:rsid w:val="00E87036"/>
    <w:rsid w:val="00E875D3"/>
    <w:rsid w:val="00E87F56"/>
    <w:rsid w:val="00E95214"/>
    <w:rsid w:val="00E9526D"/>
    <w:rsid w:val="00E958A8"/>
    <w:rsid w:val="00EA17A3"/>
    <w:rsid w:val="00EB40FD"/>
    <w:rsid w:val="00EB552A"/>
    <w:rsid w:val="00EC0A63"/>
    <w:rsid w:val="00EC19BE"/>
    <w:rsid w:val="00ED05CD"/>
    <w:rsid w:val="00ED4099"/>
    <w:rsid w:val="00ED6417"/>
    <w:rsid w:val="00EE464E"/>
    <w:rsid w:val="00EE5522"/>
    <w:rsid w:val="00EE721B"/>
    <w:rsid w:val="00EF123F"/>
    <w:rsid w:val="00EF13CB"/>
    <w:rsid w:val="00EF190A"/>
    <w:rsid w:val="00EF2754"/>
    <w:rsid w:val="00EF49D9"/>
    <w:rsid w:val="00EF6129"/>
    <w:rsid w:val="00EF6B43"/>
    <w:rsid w:val="00F02673"/>
    <w:rsid w:val="00F04F13"/>
    <w:rsid w:val="00F058C9"/>
    <w:rsid w:val="00F1303F"/>
    <w:rsid w:val="00F1350E"/>
    <w:rsid w:val="00F15520"/>
    <w:rsid w:val="00F222C9"/>
    <w:rsid w:val="00F227D8"/>
    <w:rsid w:val="00F23C38"/>
    <w:rsid w:val="00F33D46"/>
    <w:rsid w:val="00F3600C"/>
    <w:rsid w:val="00F37932"/>
    <w:rsid w:val="00F37F36"/>
    <w:rsid w:val="00F412A0"/>
    <w:rsid w:val="00F43036"/>
    <w:rsid w:val="00F438BE"/>
    <w:rsid w:val="00F4402B"/>
    <w:rsid w:val="00F440C2"/>
    <w:rsid w:val="00F44F71"/>
    <w:rsid w:val="00F47D5F"/>
    <w:rsid w:val="00F62FB9"/>
    <w:rsid w:val="00F64009"/>
    <w:rsid w:val="00F665E0"/>
    <w:rsid w:val="00F714CA"/>
    <w:rsid w:val="00F7404D"/>
    <w:rsid w:val="00F85264"/>
    <w:rsid w:val="00F864DB"/>
    <w:rsid w:val="00F878B1"/>
    <w:rsid w:val="00FA1F0B"/>
    <w:rsid w:val="00FA247B"/>
    <w:rsid w:val="00FA2D8E"/>
    <w:rsid w:val="00FA5D9D"/>
    <w:rsid w:val="00FB4DEC"/>
    <w:rsid w:val="00FC327C"/>
    <w:rsid w:val="00FC6E16"/>
    <w:rsid w:val="00FC7B4C"/>
    <w:rsid w:val="00FC7BF9"/>
    <w:rsid w:val="00FD1912"/>
    <w:rsid w:val="00FD2273"/>
    <w:rsid w:val="00FD7C64"/>
    <w:rsid w:val="00FE0EB5"/>
    <w:rsid w:val="00FE2C06"/>
    <w:rsid w:val="00FE5322"/>
    <w:rsid w:val="00FE7A98"/>
    <w:rsid w:val="00FF0F4E"/>
    <w:rsid w:val="00FF337A"/>
    <w:rsid w:val="00FF4A83"/>
    <w:rsid w:val="00FF66BF"/>
    <w:rsid w:val="03894DBB"/>
    <w:rsid w:val="219EE977"/>
    <w:rsid w:val="3657D4DD"/>
    <w:rsid w:val="5378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71332"/>
  <w15:chartTrackingRefBased/>
  <w15:docId w15:val="{DA5612B7-882E-4416-85B3-ECAB823C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venirNext LT Pro Regular" w:eastAsiaTheme="minorHAnsi" w:hAnsi="AvenirNext LT Pro Regular" w:cs="Arial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E7E"/>
  </w:style>
  <w:style w:type="paragraph" w:styleId="Heading1">
    <w:name w:val="heading 1"/>
    <w:basedOn w:val="Normal"/>
    <w:next w:val="Normal"/>
    <w:link w:val="Heading1Char"/>
    <w:autoRedefine/>
    <w:qFormat/>
    <w:rsid w:val="00153E7E"/>
    <w:pPr>
      <w:keepNext/>
      <w:spacing w:before="120" w:after="120"/>
      <w:outlineLvl w:val="0"/>
    </w:pPr>
    <w:rPr>
      <w:rFonts w:eastAsia="Times New Roman" w:cs="Times New Roman"/>
      <w:sz w:val="32"/>
      <w:szCs w:val="2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53E7E"/>
    <w:pPr>
      <w:keepNext/>
      <w:keepLines/>
      <w:spacing w:before="160" w:after="120"/>
      <w:outlineLvl w:val="1"/>
    </w:pPr>
    <w:rPr>
      <w:rFonts w:eastAsiaTheme="majorEastAsia" w:cs="Times New Roman (Headings CS)"/>
      <w:b/>
      <w:caps/>
      <w:color w:val="2F5496" w:themeColor="accent1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E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6EDC"/>
  </w:style>
  <w:style w:type="paragraph" w:styleId="Footer">
    <w:name w:val="footer"/>
    <w:basedOn w:val="Normal"/>
    <w:link w:val="FooterChar"/>
    <w:uiPriority w:val="99"/>
    <w:unhideWhenUsed/>
    <w:rsid w:val="00C66E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6EDC"/>
  </w:style>
  <w:style w:type="paragraph" w:customStyle="1" w:styleId="text">
    <w:name w:val="text"/>
    <w:basedOn w:val="Normal"/>
    <w:uiPriority w:val="99"/>
    <w:rsid w:val="00C66EDC"/>
    <w:pPr>
      <w:autoSpaceDE w:val="0"/>
      <w:autoSpaceDN w:val="0"/>
      <w:adjustRightInd w:val="0"/>
      <w:spacing w:line="280" w:lineRule="atLeast"/>
      <w:ind w:left="260"/>
      <w:textAlignment w:val="center"/>
    </w:pPr>
    <w:rPr>
      <w:rFonts w:ascii="Calibri" w:hAnsi="Calibri" w:cs="Calibri"/>
      <w:color w:val="000000"/>
      <w:sz w:val="20"/>
      <w:szCs w:val="20"/>
    </w:rPr>
  </w:style>
  <w:style w:type="character" w:customStyle="1" w:styleId="bold">
    <w:name w:val="bold"/>
    <w:uiPriority w:val="99"/>
    <w:rsid w:val="00C66EDC"/>
    <w:rPr>
      <w:rFonts w:ascii="Calibri" w:hAnsi="Calibri" w:cs="Calibri"/>
      <w:b/>
      <w:bCs/>
    </w:rPr>
  </w:style>
  <w:style w:type="paragraph" w:styleId="ListParagraph">
    <w:name w:val="List Paragraph"/>
    <w:basedOn w:val="Normal"/>
    <w:uiPriority w:val="34"/>
    <w:qFormat/>
    <w:rsid w:val="00C66EDC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511F4E"/>
  </w:style>
  <w:style w:type="character" w:customStyle="1" w:styleId="Heading1Char">
    <w:name w:val="Heading 1 Char"/>
    <w:basedOn w:val="DefaultParagraphFont"/>
    <w:link w:val="Heading1"/>
    <w:rsid w:val="00153E7E"/>
    <w:rPr>
      <w:rFonts w:ascii="AvenirNext LT Pro Regular" w:eastAsia="Times New Roman" w:hAnsi="AvenirNext LT Pro Regular" w:cs="Times New Roman"/>
      <w:sz w:val="32"/>
      <w:szCs w:val="20"/>
    </w:rPr>
  </w:style>
  <w:style w:type="character" w:styleId="CommentReference">
    <w:name w:val="annotation reference"/>
    <w:rsid w:val="002A5310"/>
    <w:rPr>
      <w:sz w:val="16"/>
      <w:szCs w:val="16"/>
    </w:rPr>
  </w:style>
  <w:style w:type="character" w:customStyle="1" w:styleId="dateli">
    <w:name w:val="date_li"/>
    <w:basedOn w:val="DefaultParagraphFont"/>
    <w:rsid w:val="005A2D1F"/>
  </w:style>
  <w:style w:type="paragraph" w:styleId="CommentText">
    <w:name w:val="annotation text"/>
    <w:basedOn w:val="Normal"/>
    <w:link w:val="CommentTextChar"/>
    <w:uiPriority w:val="99"/>
    <w:unhideWhenUsed/>
    <w:rsid w:val="007071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71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1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1D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879F9"/>
  </w:style>
  <w:style w:type="character" w:styleId="Emphasis">
    <w:name w:val="Emphasis"/>
    <w:basedOn w:val="DefaultParagraphFont"/>
    <w:uiPriority w:val="20"/>
    <w:qFormat/>
    <w:rsid w:val="001C4466"/>
    <w:rPr>
      <w:i/>
      <w:iCs/>
    </w:rPr>
  </w:style>
  <w:style w:type="table" w:styleId="TableGrid">
    <w:name w:val="Table Grid"/>
    <w:basedOn w:val="TableNormal"/>
    <w:uiPriority w:val="39"/>
    <w:rsid w:val="00DB7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7B3CC1"/>
    <w:rPr>
      <w:color w:val="0000FF"/>
      <w:u w:val="single"/>
      <w:shd w:val="clear" w:color="auto" w:fill="F3F2F1"/>
    </w:rPr>
  </w:style>
  <w:style w:type="character" w:styleId="Hyperlink">
    <w:name w:val="Hyperlink"/>
    <w:basedOn w:val="DefaultParagraphFont"/>
    <w:uiPriority w:val="99"/>
    <w:unhideWhenUsed/>
    <w:rsid w:val="00B3440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53E7E"/>
    <w:rPr>
      <w:rFonts w:ascii="AvenirNext LT Pro Regular" w:eastAsiaTheme="majorEastAsia" w:hAnsi="AvenirNext LT Pro Regular" w:cs="Times New Roman (Headings CS)"/>
      <w:b/>
      <w:caps/>
      <w:color w:val="2F5496" w:themeColor="accent1" w:themeShade="BF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153E7E"/>
    <w:pPr>
      <w:spacing w:before="120" w:after="120"/>
      <w:contextualSpacing/>
    </w:pPr>
    <w:rPr>
      <w:rFonts w:eastAsiaTheme="majorEastAsia" w:cs="Arial"/>
      <w:color w:val="0D0D0D" w:themeColor="text1" w:themeTint="F2"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3E7E"/>
    <w:rPr>
      <w:rFonts w:ascii="AvenirNext LT Pro Regular" w:eastAsiaTheme="majorEastAsia" w:hAnsi="AvenirNext LT Pro Regular" w:cs="Arial"/>
      <w:color w:val="0D0D0D" w:themeColor="text1" w:themeTint="F2"/>
      <w:spacing w:val="-10"/>
      <w:kern w:val="28"/>
      <w:sz w:val="48"/>
      <w:szCs w:val="56"/>
    </w:rPr>
  </w:style>
  <w:style w:type="paragraph" w:customStyle="1" w:styleId="Bullets">
    <w:name w:val="Bullets"/>
    <w:basedOn w:val="ListParagraph"/>
    <w:autoRedefine/>
    <w:qFormat/>
    <w:rsid w:val="006E16A9"/>
    <w:pPr>
      <w:numPr>
        <w:numId w:val="11"/>
      </w:numPr>
    </w:pPr>
    <w:rPr>
      <w:rFonts w:cstheme="minorBidi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07A99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D04531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0FEDF019004E4AB00FDE98BFC1B847" ma:contentTypeVersion="19" ma:contentTypeDescription="Create a new document." ma:contentTypeScope="" ma:versionID="d4b2d34a2240354c96f00560d1f4df24">
  <xsd:schema xmlns:xsd="http://www.w3.org/2001/XMLSchema" xmlns:xs="http://www.w3.org/2001/XMLSchema" xmlns:p="http://schemas.microsoft.com/office/2006/metadata/properties" xmlns:ns2="dbd46520-c392-41b5-9f68-fe7486eefad7" xmlns:ns3="826143e3-bbcb-45bb-8829-107013e701e5" xmlns:ns4="3c9e15a3-223f-4584-afb1-1dbe0b3878fa" targetNamespace="http://schemas.microsoft.com/office/2006/metadata/properties" ma:root="true" ma:fieldsID="76e36c993ebb523253fd760d9901fd3a" ns2:_="" ns3:_="" ns4:_="">
    <xsd:import namespace="dbd46520-c392-41b5-9f68-fe7486eefad7"/>
    <xsd:import namespace="826143e3-bbcb-45bb-8829-107013e701e5"/>
    <xsd:import namespace="3c9e15a3-223f-4584-afb1-1dbe0b387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Progress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520-c392-41b5-9f68-fe7486eef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8e0220-fee2-4e32-9192-0559fdf47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ProgressStatus" ma:index="25" nillable="true" ma:displayName="Progress Status" ma:default="Not Started" ma:description="Green = Complete&#10;Yellow = In-Progress&#10;Red = Not Started" ma:format="Dropdown" ma:internalName="ProgressStatus">
      <xsd:simpleType>
        <xsd:union memberTypes="dms:Text">
          <xsd:simpleType>
            <xsd:restriction base="dms:Choice">
              <xsd:enumeration value="Complete"/>
              <xsd:enumeration value="Pending 2nd Review"/>
              <xsd:enumeration value="Ready for Review"/>
              <xsd:enumeration value="In-Progress"/>
              <xsd:enumeration value="Not Started"/>
            </xsd:restriction>
          </xsd:simpleType>
        </xsd:un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43e3-bbcb-45bb-8829-107013e701e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e15a3-223f-4584-afb1-1dbe0b3878f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57f632e-5ad0-4c8c-a771-480ef62b4bfd}" ma:internalName="TaxCatchAll" ma:showField="CatchAllData" ma:web="826143e3-bbcb-45bb-8829-107013e701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9e15a3-223f-4584-afb1-1dbe0b3878fa" xsi:nil="true"/>
    <lcf76f155ced4ddcb4097134ff3c332f xmlns="dbd46520-c392-41b5-9f68-fe7486eefad7">
      <Terms xmlns="http://schemas.microsoft.com/office/infopath/2007/PartnerControls"/>
    </lcf76f155ced4ddcb4097134ff3c332f>
    <ProgressStatus xmlns="dbd46520-c392-41b5-9f68-fe7486eefad7">Ready for Review</Progress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F2AD59-2C7D-486B-81D0-DE31F2EFA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520-c392-41b5-9f68-fe7486eefad7"/>
    <ds:schemaRef ds:uri="826143e3-bbcb-45bb-8829-107013e701e5"/>
    <ds:schemaRef ds:uri="3c9e15a3-223f-4584-afb1-1dbe0b387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37520B-951E-4480-867B-781294D0D2F0}">
  <ds:schemaRefs>
    <ds:schemaRef ds:uri="http://schemas.microsoft.com/office/2006/metadata/properties"/>
    <ds:schemaRef ds:uri="http://schemas.microsoft.com/office/infopath/2007/PartnerControls"/>
    <ds:schemaRef ds:uri="3c9e15a3-223f-4584-afb1-1dbe0b3878fa"/>
    <ds:schemaRef ds:uri="dbd46520-c392-41b5-9f68-fe7486eefad7"/>
  </ds:schemaRefs>
</ds:datastoreItem>
</file>

<file path=customXml/itemProps3.xml><?xml version="1.0" encoding="utf-8"?>
<ds:datastoreItem xmlns:ds="http://schemas.openxmlformats.org/officeDocument/2006/customXml" ds:itemID="{4FC8E504-E1D6-403D-8068-5F645D0AC9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f7c44d-d510-4321-9258-956e71d8b56e}" enabled="0" method="" siteId="{61f7c44d-d510-4321-9258-956e71d8b56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373</Words>
  <Characters>1994</Characters>
  <Application>Microsoft Office Word</Application>
  <DocSecurity>0</DocSecurity>
  <Lines>174</Lines>
  <Paragraphs>99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Wood</dc:creator>
  <cp:keywords/>
  <dc:description/>
  <cp:lastModifiedBy>Braun, Monica</cp:lastModifiedBy>
  <cp:revision>128</cp:revision>
  <cp:lastPrinted>2026-07-28T14:07:00Z</cp:lastPrinted>
  <dcterms:created xsi:type="dcterms:W3CDTF">2026-03-04T15:49:00Z</dcterms:created>
  <dcterms:modified xsi:type="dcterms:W3CDTF">2026-07-28T14:07:00Z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0x010100DD0FEDF019004E4AB00FDE98BFC1B847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docLang">
    <vt:lpwstr>en</vt:lpwstr>
  </property>
  <property fmtid="{D5CDD505-2E9C-101B-9397-08002B2CF9AE}" pid="6" name="GrammarlyDocumentId">
    <vt:lpwstr>2e6818a0-a0ce-4279-b1a1-1c30e385ebc5</vt:lpwstr>
  </property>
</Properties>
</file>